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04D3" w:rsidRDefault="003204D3" w:rsidP="003204D3">
      <w:pPr>
        <w:jc w:val="center"/>
        <w:rPr>
          <w:b/>
          <w:sz w:val="40"/>
        </w:rPr>
      </w:pPr>
      <w:bookmarkStart w:id="0" w:name="_GoBack"/>
      <w:bookmarkEnd w:id="0"/>
      <w:r>
        <w:rPr>
          <w:b/>
          <w:sz w:val="40"/>
        </w:rPr>
        <w:t xml:space="preserve">Lesson Plan: Making Connections </w:t>
      </w:r>
    </w:p>
    <w:tbl>
      <w:tblPr>
        <w:tblStyle w:val="TableGrid"/>
        <w:tblW w:w="10862" w:type="dxa"/>
        <w:jc w:val="center"/>
        <w:tblLook w:val="04A0" w:firstRow="1" w:lastRow="0" w:firstColumn="1" w:lastColumn="0" w:noHBand="0" w:noVBand="1"/>
      </w:tblPr>
      <w:tblGrid>
        <w:gridCol w:w="2065"/>
        <w:gridCol w:w="8797"/>
      </w:tblGrid>
      <w:tr w:rsidR="003204D3" w:rsidRPr="001D7B6F" w:rsidTr="00D93EA4">
        <w:trPr>
          <w:trHeight w:val="1097"/>
          <w:jc w:val="center"/>
        </w:trPr>
        <w:tc>
          <w:tcPr>
            <w:tcW w:w="2065" w:type="dxa"/>
            <w:shd w:val="clear" w:color="auto" w:fill="D9D9D9" w:themeFill="background1" w:themeFillShade="D9"/>
            <w:vAlign w:val="center"/>
          </w:tcPr>
          <w:p w:rsidR="003204D3" w:rsidRDefault="003204D3" w:rsidP="00D93EA4">
            <w:pPr>
              <w:jc w:val="center"/>
              <w:rPr>
                <w:b/>
                <w:sz w:val="28"/>
              </w:rPr>
            </w:pPr>
            <w:r w:rsidRPr="001D7B6F">
              <w:rPr>
                <w:b/>
                <w:sz w:val="28"/>
              </w:rPr>
              <w:t>CCSS Connections</w:t>
            </w:r>
            <w:r>
              <w:rPr>
                <w:b/>
                <w:sz w:val="28"/>
              </w:rPr>
              <w:t>:</w:t>
            </w:r>
          </w:p>
          <w:p w:rsidR="003204D3" w:rsidRPr="001D7B6F" w:rsidRDefault="003204D3" w:rsidP="00D93EA4">
            <w:pPr>
              <w:jc w:val="center"/>
              <w:rPr>
                <w:b/>
                <w:sz w:val="28"/>
              </w:rPr>
            </w:pPr>
            <w:r>
              <w:rPr>
                <w:b/>
                <w:sz w:val="28"/>
              </w:rPr>
              <w:t>ELA 3</w:t>
            </w:r>
          </w:p>
        </w:tc>
        <w:tc>
          <w:tcPr>
            <w:tcW w:w="8797" w:type="dxa"/>
          </w:tcPr>
          <w:tbl>
            <w:tblPr>
              <w:tblStyle w:val="TableGrid"/>
              <w:tblW w:w="8527" w:type="dxa"/>
              <w:tblLook w:val="04A0" w:firstRow="1" w:lastRow="0" w:firstColumn="1" w:lastColumn="0" w:noHBand="0" w:noVBand="1"/>
            </w:tblPr>
            <w:tblGrid>
              <w:gridCol w:w="2842"/>
              <w:gridCol w:w="2842"/>
              <w:gridCol w:w="2843"/>
            </w:tblGrid>
            <w:tr w:rsidR="003204D3" w:rsidRPr="00C224AD" w:rsidTr="00D93EA4">
              <w:trPr>
                <w:trHeight w:val="280"/>
              </w:trPr>
              <w:tc>
                <w:tcPr>
                  <w:tcW w:w="2842" w:type="dxa"/>
                  <w:shd w:val="clear" w:color="auto" w:fill="D9D9D9" w:themeFill="background1" w:themeFillShade="D9"/>
                </w:tcPr>
                <w:p w:rsidR="003204D3" w:rsidRPr="004C3D2A" w:rsidRDefault="003204D3" w:rsidP="00D93EA4">
                  <w:pPr>
                    <w:pStyle w:val="Footer"/>
                    <w:jc w:val="center"/>
                    <w:rPr>
                      <w:b/>
                      <w:sz w:val="16"/>
                    </w:rPr>
                  </w:pPr>
                  <w:r w:rsidRPr="004C3D2A">
                    <w:rPr>
                      <w:b/>
                      <w:sz w:val="16"/>
                    </w:rPr>
                    <w:t>K</w:t>
                  </w:r>
                </w:p>
              </w:tc>
              <w:tc>
                <w:tcPr>
                  <w:tcW w:w="2842" w:type="dxa"/>
                  <w:shd w:val="clear" w:color="auto" w:fill="D9D9D9" w:themeFill="background1" w:themeFillShade="D9"/>
                </w:tcPr>
                <w:p w:rsidR="003204D3" w:rsidRPr="004C3D2A" w:rsidRDefault="003204D3" w:rsidP="00D93EA4">
                  <w:pPr>
                    <w:pStyle w:val="Footer"/>
                    <w:jc w:val="center"/>
                    <w:rPr>
                      <w:b/>
                      <w:sz w:val="16"/>
                    </w:rPr>
                  </w:pPr>
                  <w:r w:rsidRPr="004C3D2A">
                    <w:rPr>
                      <w:b/>
                      <w:sz w:val="16"/>
                    </w:rPr>
                    <w:t>1</w:t>
                  </w:r>
                </w:p>
              </w:tc>
              <w:tc>
                <w:tcPr>
                  <w:tcW w:w="2843" w:type="dxa"/>
                  <w:shd w:val="clear" w:color="auto" w:fill="D9D9D9" w:themeFill="background1" w:themeFillShade="D9"/>
                </w:tcPr>
                <w:p w:rsidR="003204D3" w:rsidRPr="004C3D2A" w:rsidRDefault="003204D3" w:rsidP="00D93EA4">
                  <w:pPr>
                    <w:pStyle w:val="Footer"/>
                    <w:jc w:val="center"/>
                    <w:rPr>
                      <w:b/>
                      <w:sz w:val="16"/>
                    </w:rPr>
                  </w:pPr>
                  <w:r w:rsidRPr="004C3D2A">
                    <w:rPr>
                      <w:b/>
                      <w:sz w:val="16"/>
                    </w:rPr>
                    <w:t>2</w:t>
                  </w:r>
                </w:p>
              </w:tc>
            </w:tr>
            <w:tr w:rsidR="003204D3" w:rsidRPr="00C224AD" w:rsidTr="00D93EA4">
              <w:trPr>
                <w:trHeight w:val="800"/>
              </w:trPr>
              <w:tc>
                <w:tcPr>
                  <w:tcW w:w="2842" w:type="dxa"/>
                </w:tcPr>
                <w:p w:rsidR="003204D3" w:rsidRPr="00843D4C" w:rsidRDefault="003204D3" w:rsidP="00D93EA4">
                  <w:pPr>
                    <w:rPr>
                      <w:sz w:val="18"/>
                    </w:rPr>
                  </w:pPr>
                  <w:r w:rsidRPr="00371383">
                    <w:rPr>
                      <w:sz w:val="18"/>
                    </w:rPr>
                    <w:t>With prompting and support, describe the</w:t>
                  </w:r>
                  <w:r>
                    <w:rPr>
                      <w:sz w:val="18"/>
                    </w:rPr>
                    <w:t xml:space="preserve"> </w:t>
                  </w:r>
                  <w:r w:rsidRPr="00371383">
                    <w:rPr>
                      <w:sz w:val="18"/>
                    </w:rPr>
                    <w:t>connection between two individuals, events,</w:t>
                  </w:r>
                  <w:r>
                    <w:rPr>
                      <w:sz w:val="18"/>
                    </w:rPr>
                    <w:t xml:space="preserve"> </w:t>
                  </w:r>
                  <w:r w:rsidRPr="00371383">
                    <w:rPr>
                      <w:sz w:val="18"/>
                    </w:rPr>
                    <w:t>ideas, or pieces of information in a text.</w:t>
                  </w:r>
                </w:p>
              </w:tc>
              <w:tc>
                <w:tcPr>
                  <w:tcW w:w="2842" w:type="dxa"/>
                </w:tcPr>
                <w:p w:rsidR="003204D3" w:rsidRPr="00843D4C" w:rsidRDefault="003204D3" w:rsidP="00D93EA4">
                  <w:pPr>
                    <w:rPr>
                      <w:sz w:val="18"/>
                    </w:rPr>
                  </w:pPr>
                  <w:r w:rsidRPr="00371383">
                    <w:rPr>
                      <w:sz w:val="18"/>
                    </w:rPr>
                    <w:t>Describe the connection between two</w:t>
                  </w:r>
                  <w:r>
                    <w:rPr>
                      <w:sz w:val="18"/>
                    </w:rPr>
                    <w:t xml:space="preserve"> </w:t>
                  </w:r>
                  <w:r w:rsidRPr="00371383">
                    <w:rPr>
                      <w:sz w:val="18"/>
                    </w:rPr>
                    <w:t>individuals, events, ideas, or pieces of information</w:t>
                  </w:r>
                  <w:r>
                    <w:rPr>
                      <w:sz w:val="18"/>
                    </w:rPr>
                    <w:t xml:space="preserve"> </w:t>
                  </w:r>
                  <w:r w:rsidRPr="00371383">
                    <w:rPr>
                      <w:sz w:val="18"/>
                    </w:rPr>
                    <w:t>in a text.</w:t>
                  </w:r>
                </w:p>
              </w:tc>
              <w:tc>
                <w:tcPr>
                  <w:tcW w:w="2843" w:type="dxa"/>
                </w:tcPr>
                <w:p w:rsidR="003204D3" w:rsidRPr="00843D4C" w:rsidRDefault="003204D3" w:rsidP="00D93EA4">
                  <w:pPr>
                    <w:rPr>
                      <w:sz w:val="18"/>
                    </w:rPr>
                  </w:pPr>
                  <w:r w:rsidRPr="00371383">
                    <w:rPr>
                      <w:sz w:val="18"/>
                    </w:rPr>
                    <w:t>Describe the connection between a series of</w:t>
                  </w:r>
                  <w:r>
                    <w:rPr>
                      <w:sz w:val="18"/>
                    </w:rPr>
                    <w:t xml:space="preserve"> </w:t>
                  </w:r>
                  <w:r w:rsidRPr="00371383">
                    <w:rPr>
                      <w:sz w:val="18"/>
                    </w:rPr>
                    <w:t>historical events, scientific ideas or concepts, or</w:t>
                  </w:r>
                  <w:r>
                    <w:rPr>
                      <w:sz w:val="18"/>
                    </w:rPr>
                    <w:t xml:space="preserve"> </w:t>
                  </w:r>
                  <w:r w:rsidRPr="00371383">
                    <w:rPr>
                      <w:sz w:val="18"/>
                    </w:rPr>
                    <w:t>steps in technical procedures in a text</w:t>
                  </w:r>
                  <w:r>
                    <w:rPr>
                      <w:sz w:val="18"/>
                    </w:rPr>
                    <w:t>.</w:t>
                  </w:r>
                </w:p>
              </w:tc>
            </w:tr>
          </w:tbl>
          <w:p w:rsidR="003204D3" w:rsidRPr="001D7B6F" w:rsidRDefault="003204D3" w:rsidP="00D93EA4">
            <w:pPr>
              <w:pStyle w:val="ListParagraph"/>
              <w:ind w:left="0"/>
              <w:rPr>
                <w:sz w:val="24"/>
                <w:szCs w:val="24"/>
              </w:rPr>
            </w:pPr>
          </w:p>
        </w:tc>
      </w:tr>
      <w:tr w:rsidR="003204D3" w:rsidRPr="001D7B6F" w:rsidTr="00D93EA4">
        <w:trPr>
          <w:trHeight w:val="638"/>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Materials</w:t>
            </w:r>
          </w:p>
        </w:tc>
        <w:tc>
          <w:tcPr>
            <w:tcW w:w="8797" w:type="dxa"/>
          </w:tcPr>
          <w:p w:rsidR="003204D3" w:rsidRPr="001D7B6F" w:rsidRDefault="003204D3" w:rsidP="00D93EA4">
            <w:pPr>
              <w:pStyle w:val="ListParagraph"/>
              <w:numPr>
                <w:ilvl w:val="0"/>
                <w:numId w:val="3"/>
              </w:numPr>
              <w:rPr>
                <w:sz w:val="24"/>
                <w:szCs w:val="24"/>
              </w:rPr>
            </w:pPr>
            <w:r>
              <w:t xml:space="preserve">Any </w:t>
            </w:r>
            <w:r w:rsidRPr="00760A11">
              <w:rPr>
                <w:i/>
              </w:rPr>
              <w:t>Inspire My Kids</w:t>
            </w:r>
            <w:r>
              <w:t xml:space="preserve"> story</w:t>
            </w:r>
          </w:p>
          <w:p w:rsidR="003204D3" w:rsidRPr="00F7573F" w:rsidRDefault="003204D3" w:rsidP="00D93EA4">
            <w:pPr>
              <w:pStyle w:val="ListParagraph"/>
              <w:numPr>
                <w:ilvl w:val="0"/>
                <w:numId w:val="3"/>
              </w:numPr>
              <w:rPr>
                <w:sz w:val="24"/>
                <w:szCs w:val="24"/>
              </w:rPr>
            </w:pPr>
            <w:r>
              <w:rPr>
                <w:sz w:val="24"/>
                <w:szCs w:val="24"/>
              </w:rPr>
              <w:t>“Making Connections” Worksheet</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sidRPr="001D7B6F">
              <w:rPr>
                <w:b/>
                <w:sz w:val="28"/>
              </w:rPr>
              <w:t>Duration</w:t>
            </w:r>
          </w:p>
        </w:tc>
        <w:tc>
          <w:tcPr>
            <w:tcW w:w="8797" w:type="dxa"/>
          </w:tcPr>
          <w:p w:rsidR="003204D3" w:rsidRPr="001D7B6F" w:rsidRDefault="003204D3" w:rsidP="00D93EA4">
            <w:pPr>
              <w:pStyle w:val="ListParagraph"/>
              <w:numPr>
                <w:ilvl w:val="0"/>
                <w:numId w:val="5"/>
              </w:numPr>
              <w:rPr>
                <w:sz w:val="24"/>
                <w:szCs w:val="24"/>
              </w:rPr>
            </w:pPr>
            <w:r>
              <w:rPr>
                <w:sz w:val="24"/>
                <w:szCs w:val="24"/>
              </w:rPr>
              <w:t xml:space="preserve">Approximately 1 hour </w:t>
            </w:r>
          </w:p>
        </w:tc>
      </w:tr>
      <w:tr w:rsidR="003204D3" w:rsidRPr="001D7B6F" w:rsidTr="00D93EA4">
        <w:trPr>
          <w:trHeight w:val="241"/>
          <w:jc w:val="center"/>
        </w:trPr>
        <w:tc>
          <w:tcPr>
            <w:tcW w:w="2065" w:type="dxa"/>
            <w:shd w:val="clear" w:color="auto" w:fill="D9D9D9" w:themeFill="background1" w:themeFillShade="D9"/>
            <w:vAlign w:val="center"/>
          </w:tcPr>
          <w:p w:rsidR="003204D3" w:rsidRPr="001D7B6F" w:rsidRDefault="003204D3" w:rsidP="00D93EA4">
            <w:pPr>
              <w:jc w:val="center"/>
              <w:rPr>
                <w:b/>
                <w:sz w:val="28"/>
              </w:rPr>
            </w:pPr>
            <w:r>
              <w:rPr>
                <w:b/>
                <w:sz w:val="28"/>
              </w:rPr>
              <w:t>Grade Level</w:t>
            </w:r>
          </w:p>
        </w:tc>
        <w:tc>
          <w:tcPr>
            <w:tcW w:w="8797" w:type="dxa"/>
          </w:tcPr>
          <w:p w:rsidR="003204D3" w:rsidRDefault="003204D3" w:rsidP="00D93EA4">
            <w:pPr>
              <w:pStyle w:val="ListParagraph"/>
              <w:numPr>
                <w:ilvl w:val="0"/>
                <w:numId w:val="5"/>
              </w:numPr>
              <w:rPr>
                <w:sz w:val="24"/>
                <w:szCs w:val="24"/>
              </w:rPr>
            </w:pPr>
            <w:r>
              <w:rPr>
                <w:sz w:val="24"/>
                <w:szCs w:val="24"/>
              </w:rPr>
              <w:t>Kindergarten - 2</w:t>
            </w:r>
            <w:r w:rsidRPr="00EE7D0E">
              <w:rPr>
                <w:sz w:val="24"/>
                <w:szCs w:val="24"/>
                <w:vertAlign w:val="superscript"/>
              </w:rPr>
              <w:t>nd</w:t>
            </w:r>
            <w:r>
              <w:rPr>
                <w:sz w:val="24"/>
                <w:szCs w:val="24"/>
              </w:rPr>
              <w:t xml:space="preserve"> </w:t>
            </w:r>
          </w:p>
        </w:tc>
      </w:tr>
    </w:tbl>
    <w:p w:rsidR="003204D3" w:rsidRPr="00970918" w:rsidRDefault="003204D3" w:rsidP="003204D3">
      <w:pPr>
        <w:rPr>
          <w:sz w:val="14"/>
        </w:rPr>
      </w:pPr>
    </w:p>
    <w:tbl>
      <w:tblPr>
        <w:tblStyle w:val="TableGrid"/>
        <w:tblW w:w="10934" w:type="dxa"/>
        <w:jc w:val="center"/>
        <w:tblLayout w:type="fixed"/>
        <w:tblLook w:val="04A0" w:firstRow="1" w:lastRow="0" w:firstColumn="1" w:lastColumn="0" w:noHBand="0" w:noVBand="1"/>
      </w:tblPr>
      <w:tblGrid>
        <w:gridCol w:w="1348"/>
        <w:gridCol w:w="9586"/>
      </w:tblGrid>
      <w:tr w:rsidR="003204D3" w:rsidRPr="001D7B6F" w:rsidTr="00D93EA4">
        <w:trPr>
          <w:trHeight w:val="528"/>
          <w:jc w:val="center"/>
        </w:trPr>
        <w:tc>
          <w:tcPr>
            <w:tcW w:w="1348" w:type="dxa"/>
            <w:shd w:val="clear" w:color="auto" w:fill="A6A6A6" w:themeFill="background1" w:themeFillShade="A6"/>
            <w:vAlign w:val="center"/>
          </w:tcPr>
          <w:p w:rsidR="003204D3" w:rsidRPr="001D7B6F" w:rsidRDefault="003204D3" w:rsidP="00D93EA4">
            <w:pPr>
              <w:jc w:val="center"/>
              <w:rPr>
                <w:b/>
                <w:sz w:val="24"/>
                <w:szCs w:val="24"/>
              </w:rPr>
            </w:pPr>
          </w:p>
        </w:tc>
        <w:tc>
          <w:tcPr>
            <w:tcW w:w="9586" w:type="dxa"/>
            <w:shd w:val="clear" w:color="auto" w:fill="A6A6A6" w:themeFill="background1" w:themeFillShade="A6"/>
            <w:vAlign w:val="center"/>
          </w:tcPr>
          <w:p w:rsidR="003204D3" w:rsidRPr="001D7B6F" w:rsidRDefault="003204D3" w:rsidP="00D93EA4">
            <w:pPr>
              <w:jc w:val="center"/>
              <w:rPr>
                <w:b/>
                <w:sz w:val="24"/>
                <w:szCs w:val="24"/>
              </w:rPr>
            </w:pPr>
            <w:r>
              <w:rPr>
                <w:b/>
                <w:sz w:val="24"/>
                <w:szCs w:val="24"/>
              </w:rPr>
              <w:t>Activities</w:t>
            </w:r>
          </w:p>
        </w:tc>
      </w:tr>
      <w:tr w:rsidR="003204D3" w:rsidRPr="001D7B6F" w:rsidTr="00D93EA4">
        <w:trPr>
          <w:trHeight w:val="380"/>
          <w:jc w:val="center"/>
        </w:trPr>
        <w:tc>
          <w:tcPr>
            <w:tcW w:w="1348" w:type="dxa"/>
            <w:shd w:val="clear" w:color="auto" w:fill="D9D9D9" w:themeFill="background1" w:themeFillShade="D9"/>
            <w:vAlign w:val="center"/>
          </w:tcPr>
          <w:p w:rsidR="003204D3" w:rsidRPr="001D7B6F" w:rsidRDefault="003204D3" w:rsidP="00D93EA4">
            <w:pPr>
              <w:jc w:val="center"/>
              <w:rPr>
                <w:b/>
                <w:sz w:val="24"/>
                <w:szCs w:val="24"/>
              </w:rPr>
            </w:pPr>
            <w:r>
              <w:rPr>
                <w:b/>
                <w:sz w:val="24"/>
                <w:szCs w:val="24"/>
              </w:rPr>
              <w:t>Objective</w:t>
            </w:r>
          </w:p>
        </w:tc>
        <w:tc>
          <w:tcPr>
            <w:tcW w:w="9586" w:type="dxa"/>
          </w:tcPr>
          <w:p w:rsidR="003204D3" w:rsidRPr="00822506" w:rsidRDefault="003204D3" w:rsidP="00D93EA4">
            <w:pPr>
              <w:rPr>
                <w:b/>
                <w:sz w:val="24"/>
                <w:szCs w:val="24"/>
              </w:rPr>
            </w:pPr>
            <w:r w:rsidRPr="00822506">
              <w:rPr>
                <w:b/>
                <w:sz w:val="24"/>
                <w:szCs w:val="24"/>
              </w:rPr>
              <w:t xml:space="preserve">I will </w:t>
            </w:r>
            <w:r>
              <w:rPr>
                <w:b/>
                <w:sz w:val="24"/>
                <w:szCs w:val="24"/>
              </w:rPr>
              <w:t xml:space="preserve">make connections between people, events, ideas, and information from the text.   </w:t>
            </w:r>
            <w:r w:rsidRPr="00822506">
              <w:rPr>
                <w:b/>
                <w:sz w:val="24"/>
                <w:szCs w:val="24"/>
              </w:rPr>
              <w:t xml:space="preserve"> </w:t>
            </w:r>
          </w:p>
        </w:tc>
      </w:tr>
      <w:tr w:rsidR="003204D3" w:rsidRPr="001D7B6F" w:rsidTr="00D93EA4">
        <w:trPr>
          <w:trHeight w:val="1261"/>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Mini-lesson/ vocab</w:t>
            </w:r>
          </w:p>
          <w:p w:rsidR="003204D3" w:rsidRPr="005B18DB" w:rsidRDefault="003204D3" w:rsidP="00D93EA4">
            <w:pPr>
              <w:jc w:val="center"/>
              <w:rPr>
                <w:b/>
                <w:sz w:val="24"/>
                <w:szCs w:val="24"/>
              </w:rPr>
            </w:pPr>
            <w:r w:rsidRPr="005B18DB">
              <w:rPr>
                <w:b/>
                <w:sz w:val="24"/>
                <w:szCs w:val="24"/>
              </w:rPr>
              <w:t>10 min.</w:t>
            </w:r>
          </w:p>
        </w:tc>
        <w:tc>
          <w:tcPr>
            <w:tcW w:w="9586" w:type="dxa"/>
          </w:tcPr>
          <w:p w:rsidR="003204D3" w:rsidRDefault="003204D3" w:rsidP="00D93EA4">
            <w:pPr>
              <w:rPr>
                <w:b/>
                <w:color w:val="202020"/>
                <w:sz w:val="24"/>
                <w:szCs w:val="24"/>
              </w:rPr>
            </w:pPr>
            <w:r w:rsidRPr="00EE7D0E">
              <w:rPr>
                <w:b/>
                <w:color w:val="202020"/>
                <w:sz w:val="24"/>
                <w:szCs w:val="24"/>
              </w:rPr>
              <w:t xml:space="preserve">Introduce the </w:t>
            </w:r>
            <w:r>
              <w:rPr>
                <w:b/>
                <w:color w:val="202020"/>
                <w:sz w:val="24"/>
                <w:szCs w:val="24"/>
              </w:rPr>
              <w:t>vocabulary- connection, events, ideas</w:t>
            </w:r>
          </w:p>
          <w:p w:rsidR="003204D3" w:rsidRDefault="003204D3" w:rsidP="00D93EA4">
            <w:pPr>
              <w:pStyle w:val="ListParagraph"/>
              <w:numPr>
                <w:ilvl w:val="0"/>
                <w:numId w:val="5"/>
              </w:numPr>
              <w:rPr>
                <w:color w:val="202020"/>
                <w:sz w:val="24"/>
                <w:szCs w:val="24"/>
              </w:rPr>
            </w:pPr>
            <w:r>
              <w:rPr>
                <w:color w:val="202020"/>
                <w:sz w:val="24"/>
                <w:szCs w:val="24"/>
              </w:rPr>
              <w:t xml:space="preserve">Share examples of connections that have meaning to the students. You might consider guiding students to make their connections by making cause/effect, problem/solution, or sequencing sentences. Some ideas might be: 1) a student, a fall: Marco’s shoe came untied, which caused him to fall. 2) </w:t>
            </w:r>
            <w:proofErr w:type="gramStart"/>
            <w:r>
              <w:rPr>
                <w:color w:val="202020"/>
                <w:sz w:val="24"/>
                <w:szCs w:val="24"/>
              </w:rPr>
              <w:t>two</w:t>
            </w:r>
            <w:proofErr w:type="gramEnd"/>
            <w:r>
              <w:rPr>
                <w:color w:val="202020"/>
                <w:sz w:val="24"/>
                <w:szCs w:val="24"/>
              </w:rPr>
              <w:t xml:space="preserve"> students: Brenda and Yesenia are in the same reading group. 3) </w:t>
            </w:r>
            <w:proofErr w:type="gramStart"/>
            <w:r>
              <w:rPr>
                <w:color w:val="202020"/>
                <w:sz w:val="24"/>
                <w:szCs w:val="24"/>
              </w:rPr>
              <w:t>brushing</w:t>
            </w:r>
            <w:proofErr w:type="gramEnd"/>
            <w:r>
              <w:rPr>
                <w:color w:val="202020"/>
                <w:sz w:val="24"/>
                <w:szCs w:val="24"/>
              </w:rPr>
              <w:t xml:space="preserve"> your teeth and eating dinner: You brush your teeth after eating dinner. </w:t>
            </w:r>
          </w:p>
          <w:p w:rsidR="003204D3" w:rsidRPr="00903BA3" w:rsidRDefault="003204D3" w:rsidP="00D93EA4">
            <w:pPr>
              <w:pStyle w:val="ListParagraph"/>
              <w:numPr>
                <w:ilvl w:val="0"/>
                <w:numId w:val="5"/>
              </w:numPr>
              <w:rPr>
                <w:i/>
                <w:color w:val="202020"/>
                <w:sz w:val="24"/>
                <w:szCs w:val="24"/>
              </w:rPr>
            </w:pPr>
            <w:r w:rsidRPr="00903BA3">
              <w:rPr>
                <w:i/>
                <w:color w:val="202020"/>
                <w:szCs w:val="24"/>
              </w:rPr>
              <w:t xml:space="preserve">(Alternate activity- Bring a ball of yarn. Have the first student hold the end of the yarn and throw it to another student and tell how they are connected. Continue until everyone is holding the yarn) </w:t>
            </w:r>
          </w:p>
        </w:tc>
      </w:tr>
      <w:tr w:rsidR="003204D3" w:rsidRPr="001D7B6F" w:rsidTr="00D93EA4">
        <w:trPr>
          <w:trHeight w:val="997"/>
          <w:jc w:val="center"/>
        </w:trPr>
        <w:tc>
          <w:tcPr>
            <w:tcW w:w="1348" w:type="dxa"/>
            <w:vMerge w:val="restart"/>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Practice Time</w:t>
            </w:r>
          </w:p>
          <w:p w:rsidR="003204D3" w:rsidRPr="005B18DB" w:rsidRDefault="003204D3" w:rsidP="00D93EA4">
            <w:pPr>
              <w:jc w:val="center"/>
              <w:rPr>
                <w:b/>
                <w:sz w:val="24"/>
                <w:szCs w:val="24"/>
              </w:rPr>
            </w:pPr>
            <w:r w:rsidRPr="005B18DB">
              <w:rPr>
                <w:b/>
                <w:sz w:val="24"/>
                <w:szCs w:val="24"/>
              </w:rPr>
              <w:t>20 min.</w:t>
            </w:r>
          </w:p>
        </w:tc>
        <w:tc>
          <w:tcPr>
            <w:tcW w:w="9586" w:type="dxa"/>
          </w:tcPr>
          <w:p w:rsidR="003204D3" w:rsidRDefault="003204D3" w:rsidP="00D93EA4">
            <w:pPr>
              <w:rPr>
                <w:b/>
                <w:color w:val="202020"/>
                <w:sz w:val="24"/>
                <w:szCs w:val="24"/>
              </w:rPr>
            </w:pPr>
            <w:r w:rsidRPr="00EE7D0E">
              <w:rPr>
                <w:b/>
                <w:color w:val="202020"/>
                <w:sz w:val="24"/>
                <w:szCs w:val="24"/>
              </w:rPr>
              <w:t xml:space="preserve">Read the article. </w:t>
            </w:r>
          </w:p>
          <w:p w:rsidR="003204D3" w:rsidRPr="00176A11" w:rsidRDefault="003204D3" w:rsidP="00D93EA4">
            <w:pPr>
              <w:pStyle w:val="ListParagraph"/>
              <w:numPr>
                <w:ilvl w:val="0"/>
                <w:numId w:val="5"/>
              </w:numPr>
              <w:rPr>
                <w:b/>
                <w:color w:val="202020"/>
                <w:sz w:val="24"/>
                <w:szCs w:val="24"/>
              </w:rPr>
            </w:pPr>
            <w:r>
              <w:rPr>
                <w:color w:val="202020"/>
                <w:sz w:val="24"/>
                <w:szCs w:val="24"/>
              </w:rPr>
              <w:t>Before reading, tell students to listen for the important people, events, and ideas. You could take this opportunity to review literary elements if you’ve already taught that.</w:t>
            </w:r>
          </w:p>
          <w:p w:rsidR="003204D3" w:rsidRPr="003204D3" w:rsidRDefault="003204D3" w:rsidP="00D93EA4">
            <w:pPr>
              <w:pStyle w:val="ListParagraph"/>
              <w:numPr>
                <w:ilvl w:val="0"/>
                <w:numId w:val="11"/>
              </w:numPr>
              <w:rPr>
                <w:b/>
                <w:color w:val="202020"/>
                <w:sz w:val="24"/>
                <w:szCs w:val="24"/>
              </w:rPr>
            </w:pPr>
            <w:r>
              <w:rPr>
                <w:color w:val="202020"/>
                <w:sz w:val="24"/>
                <w:szCs w:val="24"/>
              </w:rPr>
              <w:t xml:space="preserve">Read the article all the way through, periodically stopping to ask comprehension questions to check for understanding. Discuss what parts are important. This is also an opportunity to discuss a particular character topic, if desired. </w:t>
            </w:r>
          </w:p>
          <w:p w:rsidR="003204D3" w:rsidRPr="003204D3" w:rsidRDefault="003204D3" w:rsidP="00D93EA4">
            <w:pPr>
              <w:pStyle w:val="ListParagraph"/>
              <w:numPr>
                <w:ilvl w:val="0"/>
                <w:numId w:val="11"/>
              </w:numPr>
              <w:rPr>
                <w:b/>
                <w:color w:val="202020"/>
                <w:sz w:val="24"/>
                <w:szCs w:val="24"/>
              </w:rPr>
            </w:pPr>
            <w:r>
              <w:rPr>
                <w:color w:val="202020"/>
                <w:sz w:val="24"/>
                <w:szCs w:val="24"/>
              </w:rPr>
              <w:t>Make a list of the important people, events, ideas, and information from the article.</w:t>
            </w:r>
          </w:p>
        </w:tc>
      </w:tr>
      <w:tr w:rsidR="003204D3" w:rsidRPr="001D7B6F" w:rsidTr="00D93EA4">
        <w:trPr>
          <w:trHeight w:val="997"/>
          <w:jc w:val="center"/>
        </w:trPr>
        <w:tc>
          <w:tcPr>
            <w:tcW w:w="1348" w:type="dxa"/>
            <w:vMerge/>
            <w:shd w:val="clear" w:color="auto" w:fill="D9D9D9" w:themeFill="background1" w:themeFillShade="D9"/>
            <w:vAlign w:val="center"/>
          </w:tcPr>
          <w:p w:rsidR="003204D3" w:rsidRPr="005B18DB" w:rsidRDefault="003204D3" w:rsidP="00D93EA4">
            <w:pPr>
              <w:jc w:val="center"/>
              <w:rPr>
                <w:b/>
                <w:sz w:val="24"/>
                <w:szCs w:val="24"/>
              </w:rPr>
            </w:pPr>
          </w:p>
        </w:tc>
        <w:tc>
          <w:tcPr>
            <w:tcW w:w="9586" w:type="dxa"/>
          </w:tcPr>
          <w:p w:rsidR="003204D3" w:rsidRDefault="003204D3" w:rsidP="00D93EA4">
            <w:pPr>
              <w:rPr>
                <w:b/>
                <w:color w:val="202020"/>
                <w:sz w:val="24"/>
                <w:szCs w:val="24"/>
              </w:rPr>
            </w:pPr>
            <w:r>
              <w:rPr>
                <w:b/>
                <w:color w:val="202020"/>
                <w:sz w:val="24"/>
                <w:szCs w:val="24"/>
              </w:rPr>
              <w:t xml:space="preserve">Analyze the pictures and video. </w:t>
            </w:r>
          </w:p>
          <w:p w:rsidR="003204D3" w:rsidRPr="00EE7D0E" w:rsidRDefault="003204D3" w:rsidP="00D93EA4">
            <w:pPr>
              <w:pStyle w:val="ListParagraph"/>
              <w:numPr>
                <w:ilvl w:val="0"/>
                <w:numId w:val="11"/>
              </w:numPr>
              <w:rPr>
                <w:b/>
                <w:color w:val="202020"/>
                <w:sz w:val="24"/>
                <w:szCs w:val="24"/>
              </w:rPr>
            </w:pPr>
            <w:r>
              <w:rPr>
                <w:color w:val="202020"/>
                <w:sz w:val="24"/>
                <w:szCs w:val="24"/>
              </w:rPr>
              <w:t xml:space="preserve">Many articles have a video. Watch it and guide students to pay attention to how the people and events are connected.  </w:t>
            </w:r>
          </w:p>
        </w:tc>
      </w:tr>
      <w:tr w:rsidR="003204D3" w:rsidRPr="001D7B6F" w:rsidTr="00D93EA4">
        <w:trPr>
          <w:trHeight w:val="948"/>
          <w:jc w:val="center"/>
        </w:trPr>
        <w:tc>
          <w:tcPr>
            <w:tcW w:w="1348" w:type="dxa"/>
            <w:vMerge/>
            <w:shd w:val="clear" w:color="auto" w:fill="D9D9D9" w:themeFill="background1" w:themeFillShade="D9"/>
            <w:vAlign w:val="center"/>
          </w:tcPr>
          <w:p w:rsidR="003204D3" w:rsidRPr="005B18DB" w:rsidRDefault="003204D3" w:rsidP="00D93EA4">
            <w:pPr>
              <w:rPr>
                <w:b/>
                <w:sz w:val="24"/>
                <w:szCs w:val="24"/>
              </w:rPr>
            </w:pPr>
          </w:p>
        </w:tc>
        <w:tc>
          <w:tcPr>
            <w:tcW w:w="9586" w:type="dxa"/>
          </w:tcPr>
          <w:p w:rsidR="003204D3" w:rsidRPr="00822506" w:rsidRDefault="003204D3" w:rsidP="00D93EA4">
            <w:pPr>
              <w:rPr>
                <w:b/>
                <w:color w:val="202020"/>
                <w:sz w:val="24"/>
                <w:szCs w:val="24"/>
              </w:rPr>
            </w:pPr>
            <w:r>
              <w:rPr>
                <w:b/>
                <w:color w:val="202020"/>
                <w:sz w:val="24"/>
                <w:szCs w:val="24"/>
              </w:rPr>
              <w:t>Practice Making Connections</w:t>
            </w:r>
          </w:p>
          <w:p w:rsidR="003204D3" w:rsidRPr="003204D3" w:rsidRDefault="003204D3" w:rsidP="00D93EA4">
            <w:pPr>
              <w:pStyle w:val="ListParagraph"/>
              <w:numPr>
                <w:ilvl w:val="0"/>
                <w:numId w:val="11"/>
              </w:numPr>
              <w:rPr>
                <w:b/>
                <w:color w:val="202020"/>
                <w:sz w:val="24"/>
                <w:szCs w:val="24"/>
              </w:rPr>
            </w:pPr>
            <w:r>
              <w:rPr>
                <w:color w:val="202020"/>
                <w:sz w:val="24"/>
                <w:szCs w:val="24"/>
              </w:rPr>
              <w:t>Review the list of important people, events, etc. Add important information from the video.</w:t>
            </w:r>
          </w:p>
          <w:p w:rsidR="003204D3" w:rsidRPr="00E41CC6" w:rsidRDefault="003204D3" w:rsidP="00D93EA4">
            <w:pPr>
              <w:pStyle w:val="ListParagraph"/>
              <w:numPr>
                <w:ilvl w:val="0"/>
                <w:numId w:val="11"/>
              </w:numPr>
              <w:rPr>
                <w:b/>
                <w:color w:val="202020"/>
                <w:sz w:val="24"/>
                <w:szCs w:val="24"/>
              </w:rPr>
            </w:pPr>
            <w:r>
              <w:rPr>
                <w:color w:val="202020"/>
                <w:sz w:val="24"/>
                <w:szCs w:val="24"/>
              </w:rPr>
              <w:t xml:space="preserve">Choose two things from the list and record them in the first boxes on the graphic organizer. Write a sentence in the box to tell how the two things are connected. This is a good opportunity to model comparing sentences, cause &amp; effect sentences, or chronological sentence structures. </w:t>
            </w:r>
          </w:p>
          <w:p w:rsidR="003204D3" w:rsidRPr="00354852" w:rsidRDefault="003204D3" w:rsidP="00D93EA4">
            <w:pPr>
              <w:pStyle w:val="ListParagraph"/>
              <w:numPr>
                <w:ilvl w:val="0"/>
                <w:numId w:val="11"/>
              </w:numPr>
              <w:rPr>
                <w:b/>
                <w:color w:val="202020"/>
                <w:sz w:val="24"/>
                <w:szCs w:val="24"/>
              </w:rPr>
            </w:pPr>
            <w:r>
              <w:rPr>
                <w:color w:val="202020"/>
                <w:sz w:val="24"/>
                <w:szCs w:val="24"/>
              </w:rPr>
              <w:t xml:space="preserve">Give students two more items from the list for the second set of boxes on the graphic organizer. They should work with a partner to complete this one.  </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Assess</w:t>
            </w:r>
          </w:p>
          <w:p w:rsidR="003204D3" w:rsidRPr="005B18DB" w:rsidRDefault="003204D3" w:rsidP="00D93EA4">
            <w:pPr>
              <w:jc w:val="center"/>
              <w:rPr>
                <w:b/>
                <w:sz w:val="24"/>
                <w:szCs w:val="24"/>
              </w:rPr>
            </w:pPr>
            <w:r w:rsidRPr="005B18DB">
              <w:rPr>
                <w:b/>
                <w:sz w:val="24"/>
                <w:szCs w:val="24"/>
              </w:rPr>
              <w:t xml:space="preserve">20 min. </w:t>
            </w:r>
          </w:p>
        </w:tc>
        <w:tc>
          <w:tcPr>
            <w:tcW w:w="9586" w:type="dxa"/>
          </w:tcPr>
          <w:p w:rsidR="003204D3" w:rsidRDefault="003204D3" w:rsidP="00D93EA4">
            <w:pPr>
              <w:rPr>
                <w:b/>
                <w:color w:val="202020"/>
                <w:sz w:val="24"/>
                <w:szCs w:val="24"/>
              </w:rPr>
            </w:pPr>
            <w:r>
              <w:rPr>
                <w:b/>
                <w:color w:val="202020"/>
                <w:sz w:val="24"/>
                <w:szCs w:val="24"/>
              </w:rPr>
              <w:t>Assess</w:t>
            </w:r>
          </w:p>
          <w:p w:rsidR="003204D3" w:rsidRPr="00E41CC6" w:rsidRDefault="003204D3" w:rsidP="00D93EA4">
            <w:pPr>
              <w:pStyle w:val="ListParagraph"/>
              <w:numPr>
                <w:ilvl w:val="0"/>
                <w:numId w:val="15"/>
              </w:numPr>
              <w:rPr>
                <w:b/>
                <w:color w:val="202020"/>
                <w:sz w:val="24"/>
                <w:szCs w:val="24"/>
              </w:rPr>
            </w:pPr>
            <w:r>
              <w:rPr>
                <w:color w:val="202020"/>
                <w:sz w:val="24"/>
                <w:szCs w:val="24"/>
              </w:rPr>
              <w:t xml:space="preserve">Give students two items to do independently. You may want to program index cards so students can draw two items for their independent work. </w:t>
            </w:r>
          </w:p>
        </w:tc>
      </w:tr>
      <w:tr w:rsidR="003204D3" w:rsidRPr="001D7B6F" w:rsidTr="00D93EA4">
        <w:trPr>
          <w:trHeight w:val="478"/>
          <w:jc w:val="center"/>
        </w:trPr>
        <w:tc>
          <w:tcPr>
            <w:tcW w:w="1348" w:type="dxa"/>
            <w:shd w:val="clear" w:color="auto" w:fill="D9D9D9" w:themeFill="background1" w:themeFillShade="D9"/>
            <w:vAlign w:val="center"/>
          </w:tcPr>
          <w:p w:rsidR="003204D3" w:rsidRPr="005B18DB" w:rsidRDefault="003204D3" w:rsidP="00D93EA4">
            <w:pPr>
              <w:jc w:val="center"/>
              <w:rPr>
                <w:b/>
                <w:sz w:val="24"/>
                <w:szCs w:val="24"/>
              </w:rPr>
            </w:pPr>
            <w:r w:rsidRPr="005B18DB">
              <w:rPr>
                <w:b/>
                <w:sz w:val="24"/>
                <w:szCs w:val="24"/>
              </w:rPr>
              <w:t>Wrap-up 10 min</w:t>
            </w:r>
          </w:p>
        </w:tc>
        <w:tc>
          <w:tcPr>
            <w:tcW w:w="9586" w:type="dxa"/>
          </w:tcPr>
          <w:p w:rsidR="003204D3" w:rsidRPr="006F5C7F" w:rsidRDefault="003204D3" w:rsidP="00D93EA4">
            <w:pPr>
              <w:pStyle w:val="ListParagraph"/>
              <w:numPr>
                <w:ilvl w:val="0"/>
                <w:numId w:val="11"/>
              </w:numPr>
              <w:rPr>
                <w:b/>
                <w:color w:val="202020"/>
                <w:sz w:val="24"/>
                <w:szCs w:val="24"/>
              </w:rPr>
            </w:pPr>
            <w:r>
              <w:rPr>
                <w:color w:val="202020"/>
                <w:sz w:val="24"/>
                <w:szCs w:val="24"/>
              </w:rPr>
              <w:t xml:space="preserve">Students share their sentences with the group. Teacher can guide them to use a particular sentence structure to make the answer more complete (cause/effect, sequencing, </w:t>
            </w:r>
            <w:proofErr w:type="spellStart"/>
            <w:r>
              <w:rPr>
                <w:color w:val="202020"/>
                <w:sz w:val="24"/>
                <w:szCs w:val="24"/>
              </w:rPr>
              <w:t>etc</w:t>
            </w:r>
            <w:proofErr w:type="spellEnd"/>
            <w:r>
              <w:rPr>
                <w:color w:val="202020"/>
                <w:sz w:val="24"/>
                <w:szCs w:val="24"/>
              </w:rPr>
              <w:t>)</w:t>
            </w:r>
          </w:p>
        </w:tc>
      </w:tr>
    </w:tbl>
    <w:p w:rsidR="003204D3" w:rsidRDefault="003204D3" w:rsidP="003204D3">
      <w:pPr>
        <w:jc w:val="center"/>
        <w:rPr>
          <w:b/>
          <w:sz w:val="40"/>
        </w:rPr>
      </w:pPr>
      <w:r>
        <w:rPr>
          <w:b/>
          <w:sz w:val="40"/>
        </w:rPr>
        <w:lastRenderedPageBreak/>
        <w:t>Making Connections</w:t>
      </w:r>
    </w:p>
    <w:p w:rsidR="003204D3" w:rsidRPr="00E327B7" w:rsidRDefault="003204D3" w:rsidP="003204D3">
      <w:pPr>
        <w:rPr>
          <w:sz w:val="28"/>
        </w:rPr>
      </w:pPr>
      <w:r w:rsidRPr="00E327B7">
        <w:rPr>
          <w:sz w:val="28"/>
        </w:rPr>
        <w:t>Choose two words from the story. These could be characters, events, or ideas. Write them in the boxes. Then, write ho</w:t>
      </w:r>
      <w:r>
        <w:rPr>
          <w:sz w:val="28"/>
        </w:rPr>
        <w:t>w they go together on the lines</w:t>
      </w:r>
      <w:r w:rsidRPr="00E327B7">
        <w:rPr>
          <w:sz w:val="28"/>
        </w:rPr>
        <w:t>.</w:t>
      </w:r>
    </w:p>
    <w:p w:rsidR="003204D3" w:rsidRDefault="003204D3" w:rsidP="003204D3">
      <w:pPr>
        <w:jc w:val="center"/>
        <w:rPr>
          <w:b/>
          <w:sz w:val="40"/>
        </w:rPr>
      </w:pPr>
      <w:r>
        <w:rPr>
          <w:b/>
          <w:noProof/>
          <w:sz w:val="40"/>
        </w:rPr>
        <mc:AlternateContent>
          <mc:Choice Requires="wps">
            <w:drawing>
              <wp:anchor distT="0" distB="0" distL="114300" distR="114300" simplePos="0" relativeHeight="251659264" behindDoc="0" locked="0" layoutInCell="1" allowOverlap="1" wp14:anchorId="164ACAA0" wp14:editId="4E4C11FF">
                <wp:simplePos x="0" y="0"/>
                <wp:positionH relativeFrom="column">
                  <wp:posOffset>857250</wp:posOffset>
                </wp:positionH>
                <wp:positionV relativeFrom="paragraph">
                  <wp:posOffset>184149</wp:posOffset>
                </wp:positionV>
                <wp:extent cx="2400300" cy="942975"/>
                <wp:effectExtent l="0" t="0" r="19050" b="47625"/>
                <wp:wrapNone/>
                <wp:docPr id="9" name="Down Arrow Callout 9"/>
                <wp:cNvGraphicFramePr/>
                <a:graphic xmlns:a="http://schemas.openxmlformats.org/drawingml/2006/main">
                  <a:graphicData uri="http://schemas.microsoft.com/office/word/2010/wordprocessingShape">
                    <wps:wsp>
                      <wps:cNvSpPr/>
                      <wps:spPr>
                        <a:xfrm>
                          <a:off x="0" y="0"/>
                          <a:ext cx="2400300" cy="942975"/>
                        </a:xfrm>
                        <a:prstGeom prst="downArrowCallo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9A1BB69" id="_x0000_t80" coordsize="21600,21600" o:spt="80" adj="14400,5400,18000,8100" path="m,l21600,,21600@0@5@0@5@2@4@2,10800,21600@1@2@3@2@3@0,0@0xe">
                <v:stroke joinstyle="miter"/>
                <v:formulas>
                  <v:f eqn="val #0"/>
                  <v:f eqn="val #1"/>
                  <v:f eqn="val #2"/>
                  <v:f eqn="val #3"/>
                  <v:f eqn="sum 21600 0 #1"/>
                  <v:f eqn="sum 21600 0 #3"/>
                  <v:f eqn="prod #0 1 2"/>
                </v:formulas>
                <v:path o:connecttype="custom" o:connectlocs="10800,0;0,@6;10800,21600;21600,@6" o:connectangles="270,180,90,0" textboxrect="0,0,21600,@0"/>
                <v:handles>
                  <v:h position="topLeft,#0" yrange="0,@2"/>
                  <v:h position="#1,bottomRight" xrange="0,@3"/>
                  <v:h position="#3,#2" xrange="@1,10800" yrange="@0,21600"/>
                </v:handles>
              </v:shapetype>
              <v:shape id="Down Arrow Callout 9" o:spid="_x0000_s1026" type="#_x0000_t80" style="position:absolute;margin-left:67.5pt;margin-top:14.5pt;width:189pt;height:7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D41bgIAADcFAAAOAAAAZHJzL2Uyb0RvYy54bWysVG1P2zAQ/j5p/8Hy95G0K2OtSFFVxDQJ&#10;QQVMfDaO3URzfN7Zbdr9+p2dFxBD2jTti+PLvT/3nM8vDo1he4W+BlvwyUnOmbISytpuC/7t4erD&#10;Z858ELYUBqwq+FF5frF8/+68dQs1hQpMqZBREOsXrSt4FYJbZJmXlWqEPwGnLCk1YCMCibjNShQt&#10;RW9MNs3zT1kLWDoEqbynv5edki9TfK2VDLdaexWYKTjVFtKJ6XyKZ7Y8F4stClfVsi9D/EMVjagt&#10;JR1DXYog2A7r30I1tUTwoMOJhCYDrWupUg/UzSR/1c19JZxKvRA43o0w+f8XVt7sN8jqsuBzzqxo&#10;aESX0Fq2QoSWrYUxsAtsHnFqnV+Q+b3bYC95usamDxqb+KV22CFhexyxVYfAJP2czvL8Y04jkKSb&#10;z6bzs9MYNHv2dujDFwUNi5eCl1RGqqIvIsEr9tc+dG6DOcWIlXW1pFs4GhXLMfZOaeqNsk+Sd2KV&#10;Whtke0F8EFIqGyZ9Gck6uunamNFx+mfH3j66qsS40fkvso4eKTPYMDo3tQV8K3v5fShZd/YDAl3f&#10;EYInKI80VoSO797Jq5pAvRY+bAQSwWkOtLThlg5toC049DfOKsCfb/2P9sQ70nLW0sIU3P/YCVSc&#10;ma+WGDmfzGZxw5IwOz2bkoAvNU8vNXbXrIFmMKHnwcl0jfbBDFeN0DzSbq9iVlIJKyl3wWXAQViH&#10;bpHpdZBqtUpmO4f1tiIXCkwb5kS4tvdODgyIpHk4PAp0PcsC8fMGhkUTi1cE62zjbCysdgF0ndj3&#10;jHGPPW1n4nL/ksT1fyknq+f3bvkLAAD//wMAUEsDBBQABgAIAAAAIQB20yJO3wAAAAoBAAAPAAAA&#10;ZHJzL2Rvd25yZXYueG1sTE/LTsMwELwj8Q/WInGjTlpCIcSpKh6CAxJKQEi9ufGSRMTrKHYb8/cs&#10;JzjtjGY0O1Nsoh3EESffO1KQLhIQSI0zPbUK3t8eL65B+KDJ6MERKvhGD5vy9KTQuXEzVXisQys4&#10;hHyuFXQhjLmUvunQar9wIxJrn26yOjCdWmkmPXO4HeQySa6k1T3xh06PeNdh81UfrILneRt27vIe&#10;H3ZV/fT6ksZYfVRKnZ/F7S2IgDH8meG3PleHkjvt3YGMFwPzVcZbgoLlDV82ZOmKwZ6V9ToDWRby&#10;/4TyBwAA//8DAFBLAQItABQABgAIAAAAIQC2gziS/gAAAOEBAAATAAAAAAAAAAAAAAAAAAAAAABb&#10;Q29udGVudF9UeXBlc10ueG1sUEsBAi0AFAAGAAgAAAAhADj9If/WAAAAlAEAAAsAAAAAAAAAAAAA&#10;AAAALwEAAF9yZWxzLy5yZWxzUEsBAi0AFAAGAAgAAAAhAPkAPjVuAgAANwUAAA4AAAAAAAAAAAAA&#10;AAAALgIAAGRycy9lMm9Eb2MueG1sUEsBAi0AFAAGAAgAAAAhAHbTIk7fAAAACgEAAA8AAAAAAAAA&#10;AAAAAAAAyAQAAGRycy9kb3ducmV2LnhtbFBLBQYAAAAABAAEAPMAAADUBQAAAAA=&#10;" adj="14035,8679,16200,9739" fillcolor="#91bce3 [2164]" strokecolor="#5b9bd5 [3204]" strokeweight=".5pt">
                <v:fill color2="#7aaddd [2612]" rotate="t" colors="0 #b1cbe9;.5 #a3c1e5;1 #92b9e4" focus="100%" type="gradient">
                  <o:fill v:ext="view" type="gradientUnscaled"/>
                </v:fill>
              </v:shape>
            </w:pict>
          </mc:Fallback>
        </mc:AlternateContent>
      </w:r>
      <w:r>
        <w:rPr>
          <w:b/>
          <w:noProof/>
          <w:sz w:val="40"/>
        </w:rPr>
        <mc:AlternateContent>
          <mc:Choice Requires="wps">
            <w:drawing>
              <wp:anchor distT="0" distB="0" distL="114300" distR="114300" simplePos="0" relativeHeight="251660288" behindDoc="0" locked="0" layoutInCell="1" allowOverlap="1" wp14:anchorId="575B547A" wp14:editId="65C4BB4A">
                <wp:simplePos x="0" y="0"/>
                <wp:positionH relativeFrom="column">
                  <wp:posOffset>3686174</wp:posOffset>
                </wp:positionH>
                <wp:positionV relativeFrom="paragraph">
                  <wp:posOffset>184149</wp:posOffset>
                </wp:positionV>
                <wp:extent cx="2409825" cy="962025"/>
                <wp:effectExtent l="0" t="0" r="28575" b="47625"/>
                <wp:wrapNone/>
                <wp:docPr id="10" name="Down Arrow Callout 10"/>
                <wp:cNvGraphicFramePr/>
                <a:graphic xmlns:a="http://schemas.openxmlformats.org/drawingml/2006/main">
                  <a:graphicData uri="http://schemas.microsoft.com/office/word/2010/wordprocessingShape">
                    <wps:wsp>
                      <wps:cNvSpPr/>
                      <wps:spPr>
                        <a:xfrm>
                          <a:off x="0" y="0"/>
                          <a:ext cx="2409825" cy="962025"/>
                        </a:xfrm>
                        <a:prstGeom prst="downArrowCallo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F2D7D" id="Down Arrow Callout 10" o:spid="_x0000_s1026" type="#_x0000_t80" style="position:absolute;margin-left:290.25pt;margin-top:14.5pt;width:189.75pt;height:75.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NRcZgIAAC0FAAAOAAAAZHJzL2Uyb0RvYy54bWysVNtOGzEQfa/Uf7D8XjZZBUoiNigKoqqE&#10;AAEVz8Zrk1Vtjzt2skm/vmPvBUSRWlV98Y537mfO+Ox8bw3bKQwNuIpPjyacKSehbtxzxb89XH46&#10;5SxE4WphwKmKH1Tg58uPH85av1AlbMDUChkFcWHR+opvYvSLoghyo6wIR+CVI6UGtCLSFZ+LGkVL&#10;0a0pysnkpGgBa48gVQj096JT8mWOr7WS8UbroCIzFafaYj4xn0/pLJZnYvGMwm8a2Zch/qEKKxpH&#10;ScdQFyIKtsXmt1C2kQgBdDySYAvQupEq90DdTCdvurnfCK9yLwRO8CNM4f+Flde7W2RNTbMjeJyw&#10;NKMLaB1bIULL1sIY2EZGSkKq9WFBDvf+FvtbIDG1vddo05caYvuM7mFEV+0jk/SznE3mp+UxZ5J0&#10;85NyQjKFKV68PYb4RYFlSah4TXXkMvoqMsBidxVi5zaYU4xUWVdLluLBqFSOcXdKU3eUfZq9M6/U&#10;2iDbCWKEkFK5OO3LyNbJTTfGjI7lnx17++SqMudG57/IOnrkzODi6GwbB/he9vr7ULLu7AcEur4T&#10;BE9QH2iwCB3jg5eXDYF6JUK8FUgUp2nT2sYbOrSBtuLQS5xtAH++9z/ZE/NIy1lLK1Px8GMrUHFm&#10;vjri5Hw6m6Udy5fZ8eeSLvha8/Ra47Z2DTSDKT0QXmYx2UcziBrBPtJ2r1JWUgknKXfFZcThso7d&#10;KtP7INVqlc1or7yIV+7ey2HqiSgP+0eBvmdWJE5ew7BeYvGGVJ1tmoeD1TaCbjLjXnDt8aadzPzt&#10;34+09K/v2erllVv+AgAA//8DAFBLAwQUAAYACAAAACEADSr7reAAAAAKAQAADwAAAGRycy9kb3du&#10;cmV2LnhtbEyPQU8CMRCF7yb+h2ZMvBhpJYHAsl2CRi8ejKAcuA3burthO123ZSn/3uGEt3l5X968&#10;ly+Ta8Vg+9B40vA0UiAsld40VGn4/np7nIEIEclg68lqONsAy+L2JsfM+BOt7bCJleAQChlqqGPs&#10;MilDWVuHYeQ7S+z9+N5hZNlX0vR44nDXyrFSU+mwIf5QY2dfalseNkenYajo43Wbdg/D5zPuDt3q&#10;95zW71rf36XVAkS0KV5huNTn6lBwp70/kgmi1TCZqQmjGsZz3sTAfKr42DN5cWSRy/8Tij8AAAD/&#10;/wMAUEsBAi0AFAAGAAgAAAAhALaDOJL+AAAA4QEAABMAAAAAAAAAAAAAAAAAAAAAAFtDb250ZW50&#10;X1R5cGVzXS54bWxQSwECLQAUAAYACAAAACEAOP0h/9YAAACUAQAACwAAAAAAAAAAAAAAAAAvAQAA&#10;X3JlbHMvLnJlbHNQSwECLQAUAAYACAAAACEAodTUXGYCAAAtBQAADgAAAAAAAAAAAAAAAAAuAgAA&#10;ZHJzL2Uyb0RvYy54bWxQSwECLQAUAAYACAAAACEADSr7reAAAAAKAQAADwAAAAAAAAAAAAAAAADA&#10;BAAAZHJzL2Rvd25yZXYueG1sUEsFBgAAAAAEAAQA8wAAAM0FAAAAAA==&#10;" adj="14035,8644,16200,9722" fillcolor="#91bce3 [2164]" strokecolor="#5b9bd5 [3204]" strokeweight=".5pt">
                <v:fill color2="#7aaddd [2612]" rotate="t" colors="0 #b1cbe9;.5 #a3c1e5;1 #92b9e4" focus="100%" type="gradient">
                  <o:fill v:ext="view" type="gradientUnscaled"/>
                </v:fill>
              </v:shape>
            </w:pict>
          </mc:Fallback>
        </mc:AlternateContent>
      </w:r>
    </w:p>
    <w:p w:rsidR="003204D3" w:rsidRDefault="003204D3" w:rsidP="003204D3">
      <w:pPr>
        <w:jc w:val="center"/>
        <w:rPr>
          <w:b/>
          <w:sz w:val="40"/>
        </w:rPr>
      </w:pPr>
    </w:p>
    <w:p w:rsidR="003204D3" w:rsidRDefault="003204D3" w:rsidP="003204D3">
      <w:pPr>
        <w:jc w:val="center"/>
        <w:rPr>
          <w:b/>
          <w:sz w:val="40"/>
        </w:rPr>
      </w:pPr>
    </w:p>
    <w:tbl>
      <w:tblPr>
        <w:tblStyle w:val="TableGrid"/>
        <w:tblW w:w="10878" w:type="dxa"/>
        <w:tblLook w:val="04A0" w:firstRow="1" w:lastRow="0" w:firstColumn="1" w:lastColumn="0" w:noHBand="0" w:noVBand="1"/>
      </w:tblPr>
      <w:tblGrid>
        <w:gridCol w:w="10878"/>
      </w:tblGrid>
      <w:tr w:rsidR="003204D3" w:rsidTr="00D93EA4">
        <w:trPr>
          <w:trHeight w:val="1315"/>
        </w:trPr>
        <w:tc>
          <w:tcPr>
            <w:tcW w:w="10878" w:type="dxa"/>
          </w:tcPr>
          <w:p w:rsidR="003204D3" w:rsidRDefault="003204D3" w:rsidP="00D93EA4">
            <w:pPr>
              <w:jc w:val="center"/>
              <w:rPr>
                <w:b/>
                <w:sz w:val="40"/>
              </w:rPr>
            </w:pPr>
            <w:r>
              <w:rPr>
                <w:b/>
                <w:sz w:val="40"/>
              </w:rPr>
              <w:t>_________________________________________________</w:t>
            </w:r>
          </w:p>
          <w:p w:rsidR="003204D3" w:rsidRDefault="003204D3" w:rsidP="00D93EA4">
            <w:pPr>
              <w:jc w:val="center"/>
              <w:rPr>
                <w:b/>
                <w:sz w:val="40"/>
              </w:rPr>
            </w:pPr>
            <w:r>
              <w:rPr>
                <w:b/>
                <w:sz w:val="40"/>
              </w:rPr>
              <w:t>_________________________________________________</w:t>
            </w:r>
          </w:p>
        </w:tc>
      </w:tr>
    </w:tbl>
    <w:p w:rsidR="003204D3" w:rsidRDefault="003204D3" w:rsidP="003204D3">
      <w:pPr>
        <w:jc w:val="center"/>
        <w:rPr>
          <w:b/>
          <w:sz w:val="40"/>
        </w:rPr>
      </w:pPr>
    </w:p>
    <w:p w:rsidR="003204D3" w:rsidRDefault="003204D3" w:rsidP="003204D3">
      <w:pPr>
        <w:jc w:val="center"/>
        <w:rPr>
          <w:b/>
          <w:sz w:val="40"/>
        </w:rPr>
      </w:pPr>
      <w:r>
        <w:rPr>
          <w:b/>
          <w:noProof/>
          <w:sz w:val="40"/>
        </w:rPr>
        <mc:AlternateContent>
          <mc:Choice Requires="wps">
            <w:drawing>
              <wp:anchor distT="0" distB="0" distL="114300" distR="114300" simplePos="0" relativeHeight="251662336" behindDoc="0" locked="0" layoutInCell="1" allowOverlap="1" wp14:anchorId="4751E019" wp14:editId="2B0EED3C">
                <wp:simplePos x="0" y="0"/>
                <wp:positionH relativeFrom="column">
                  <wp:posOffset>3686175</wp:posOffset>
                </wp:positionH>
                <wp:positionV relativeFrom="paragraph">
                  <wp:posOffset>7620</wp:posOffset>
                </wp:positionV>
                <wp:extent cx="2400300" cy="942975"/>
                <wp:effectExtent l="0" t="0" r="19050" b="47625"/>
                <wp:wrapNone/>
                <wp:docPr id="16" name="Down Arrow Callout 16"/>
                <wp:cNvGraphicFramePr/>
                <a:graphic xmlns:a="http://schemas.openxmlformats.org/drawingml/2006/main">
                  <a:graphicData uri="http://schemas.microsoft.com/office/word/2010/wordprocessingShape">
                    <wps:wsp>
                      <wps:cNvSpPr/>
                      <wps:spPr>
                        <a:xfrm>
                          <a:off x="0" y="0"/>
                          <a:ext cx="2400300" cy="942975"/>
                        </a:xfrm>
                        <a:prstGeom prst="downArrowCallo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C15980" id="Down Arrow Callout 16" o:spid="_x0000_s1026" type="#_x0000_t80" style="position:absolute;margin-left:290.25pt;margin-top:.6pt;width:189pt;height:7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Fq7aAIAAC0FAAAOAAAAZHJzL2Uyb0RvYy54bWysVNtOGzEQfa/Uf7D8XnaTBigRGxQFUVVC&#10;EBUqno3XJqvaHnfsZJN+fcfeC4gitar64vXszJnrGZ9f7K1hO4WhAVfxyVHJmXIS6sY9Vfzb/dWH&#10;T5yFKFwtDDhV8YMK/GLx/t156+dqChswtUJGTlyYt77imxj9vCiC3CgrwhF45UipAa2IJOJTUaNo&#10;ybs1xbQsT4oWsPYIUoVAfy87JV9k/1orGW+1DioyU3HKLeYT8/mYzmJxLuZPKPymkX0a4h+ysKJx&#10;FHR0dSmiYFtsfnNlG4kQQMcjCbYArRupcg1UzaR8Vc3dRniVa6HmBD+2Kfw/t/Jmt0bW1DS7E86c&#10;sDSjS2gdWyJCy1bCGNhGRkrqVOvDnAB3fo29FOiayt5rtOlLBbF97u5h7K7aRybp53RWlh9LGoIk&#10;3dlsenZ6nJwWz2iPIX5WYFm6VLymPHIafRa5wWJ3HWIHG8zJR8qsyyXf4sGolI5xX5Wm6ij6JKMz&#10;r9TKINsJYoSQUrk46dPI1gmmG2NG4PTPwN4+QVXm3Aj+i6gjIkcGF0ewbRzgW9Hr70PKurMfOtDV&#10;nVrwCPWBBovQMT54edVQU69FiGuBRHGaA61tvKVDG2grDv2Nsw3gz7f+J3tiHmk5a2llKh5+bAUq&#10;zswXR5w8m8xmaceyMDs+nZKALzWPLzVua1dAM5jQA+Flvib7aIarRrAPtN3LFJVUwkmKXXEZcRBW&#10;sVtleh+kWi6zGe2VF/Ha3Xk5TD0R5X7/IND3zIrEyRsY1kvMX5Gqs03zcLDcRtBNZtxzX/t+005m&#10;/vbvR1r6l3K2en7lFr8AAAD//wMAUEsDBBQABgAIAAAAIQC6Wrt23wAAAAkBAAAPAAAAZHJzL2Rv&#10;d25yZXYueG1sTI9NS8NAEIbvgv9hGcGb3bQ0msZsSvEDPQiSKEJv2+yYBLOzIbtt1n/veNLjw/vy&#10;zjPFNtpBnHDyvSMFy0UCAqlxpqdWwfvb41UGwgdNRg+OUME3etiW52eFzo2bqcJTHVrBI+RzraAL&#10;Ycyl9E2HVvuFG5E4+3ST1YFxaqWZ9MzjdpCrJLmWVvfEFzo94l2HzVd9tAqe513Yu/U9Puyr+un1&#10;ZRlj9VEpdXkRd7cgAsbwV4ZffVaHkp0O7kjGi0FBmiUpVzlYgeB8k2bMB+b15gZkWcj/H5Q/AAAA&#10;//8DAFBLAQItABQABgAIAAAAIQC2gziS/gAAAOEBAAATAAAAAAAAAAAAAAAAAAAAAABbQ29udGVu&#10;dF9UeXBlc10ueG1sUEsBAi0AFAAGAAgAAAAhADj9If/WAAAAlAEAAAsAAAAAAAAAAAAAAAAALwEA&#10;AF9yZWxzLy5yZWxzUEsBAi0AFAAGAAgAAAAhALFoWrtoAgAALQUAAA4AAAAAAAAAAAAAAAAALgIA&#10;AGRycy9lMm9Eb2MueG1sUEsBAi0AFAAGAAgAAAAhALpau3bfAAAACQEAAA8AAAAAAAAAAAAAAAAA&#10;wgQAAGRycy9kb3ducmV2LnhtbFBLBQYAAAAABAAEAPMAAADOBQAAAAA=&#10;" adj="14035,8679,16200,9739" fillcolor="#91bce3 [2164]" strokecolor="#5b9bd5 [3204]" strokeweight=".5pt">
                <v:fill color2="#7aaddd [2612]" rotate="t" colors="0 #b1cbe9;.5 #a3c1e5;1 #92b9e4" focus="100%" type="gradient">
                  <o:fill v:ext="view" type="gradientUnscaled"/>
                </v:fill>
              </v:shape>
            </w:pict>
          </mc:Fallback>
        </mc:AlternateContent>
      </w:r>
      <w:r>
        <w:rPr>
          <w:b/>
          <w:noProof/>
          <w:sz w:val="40"/>
        </w:rPr>
        <mc:AlternateContent>
          <mc:Choice Requires="wps">
            <w:drawing>
              <wp:anchor distT="0" distB="0" distL="114300" distR="114300" simplePos="0" relativeHeight="251661312" behindDoc="0" locked="0" layoutInCell="1" allowOverlap="1" wp14:anchorId="76AFDB94" wp14:editId="5387B33A">
                <wp:simplePos x="0" y="0"/>
                <wp:positionH relativeFrom="column">
                  <wp:posOffset>857250</wp:posOffset>
                </wp:positionH>
                <wp:positionV relativeFrom="paragraph">
                  <wp:posOffset>9525</wp:posOffset>
                </wp:positionV>
                <wp:extent cx="2400300" cy="942975"/>
                <wp:effectExtent l="0" t="0" r="19050" b="47625"/>
                <wp:wrapNone/>
                <wp:docPr id="15" name="Down Arrow Callout 15"/>
                <wp:cNvGraphicFramePr/>
                <a:graphic xmlns:a="http://schemas.openxmlformats.org/drawingml/2006/main">
                  <a:graphicData uri="http://schemas.microsoft.com/office/word/2010/wordprocessingShape">
                    <wps:wsp>
                      <wps:cNvSpPr/>
                      <wps:spPr>
                        <a:xfrm>
                          <a:off x="0" y="0"/>
                          <a:ext cx="2400300" cy="942975"/>
                        </a:xfrm>
                        <a:prstGeom prst="downArrowCallo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C4DA6E" id="Down Arrow Callout 15" o:spid="_x0000_s1026" type="#_x0000_t80" style="position:absolute;margin-left:67.5pt;margin-top:.75pt;width:189pt;height:7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brWaQIAAC0FAAAOAAAAZHJzL2Uyb0RvYy54bWysVNtOGzEQfa/Uf7D8XnaThlIiNigKoqqE&#10;IAIqno3XJqvaHnfsZJN+fcfeC4gitar64vXs3M+c8dn53hq2UxgacBWfHJWcKSehbtxTxb/dX374&#10;zFmIwtXCgFMVP6jAzxfv3521fq6msAFTK2QUxIV56yu+idHPiyLIjbIiHIFXjpQa0IpIIj4VNYqW&#10;oltTTMvyU9EC1h5BqhDo70Wn5IscX2sl443WQUVmKk61xXxiPh/TWSzOxPwJhd80si9D/EMVVjSO&#10;ko6hLkQUbIvNb6FsIxEC6HgkwRagdSNV7oG6mZSvurnbCK9yLwRO8CNM4f+Flde7NbKmptkdc+aE&#10;pRldQOvYEhFathLGwDYyUhJSrQ9zcrjza+ylQNfU9l6jTV9qiO0zuocRXbWPTNLP6awsP5Y0BEm6&#10;09n09CQHLZ69PYb4RYFl6VLxmurIZfRVZIDF7ipEyk5ugzkJqbKulnyLB6NSOcbdKk3dUfZJ9s68&#10;UiuDbCeIEUJK5eIk9UbxsnVy040xo+P0z469fXJVmXOj819kHT1yZnBxdLaNA3wre/19KFl39gMC&#10;Xd8JgkeoDzRYhI7xwcvLhkC9EiGuBRLFaQ60tvGGDm2grTj0N842gD/f+p/siXmk5ayllal4+LEV&#10;qDgzXx1x8nQym6Udy8Ls+GRKAr7UPL7UuK1dAc1gQg+El/ma7KMZrhrBPtB2L1NWUgknKXfFZcRB&#10;WMVulel9kGq5zGa0V17EK3fn5TD1RJT7/YNA3zMrEievYVgvMX9Fqs42zcPBchtBN5lxz7j2eNNO&#10;ZuL070da+pdytnp+5Ra/AAAA//8DAFBLAwQUAAYACAAAACEAIBXwqt4AAAAJAQAADwAAAGRycy9k&#10;b3ducmV2LnhtbEyPT0vDQBDF74LfYRnBm92NNSIxm1L8gx6EklgKvW2zYxLMzobstonf3ulJb/Pj&#10;Pd68l69m14sTjqHzpCFZKBBItbcdNRq2n683DyBCNGRN7wk1/GCAVXF5kZvM+olKPFWxERxCITMa&#10;2hiHTMpQt+hMWPgBibUvPzoTGcdG2tFMHO56eavUvXSmI/7QmgGfWqy/q6PT8D6t497fPePLvqze&#10;Nh/JPJe7Uuvrq3n9CCLiHP/McK7P1aHgTgd/JBtEz7xMeUvkIwXBeposmQ9nVgpkkcv/C4pfAAAA&#10;//8DAFBLAQItABQABgAIAAAAIQC2gziS/gAAAOEBAAATAAAAAAAAAAAAAAAAAAAAAABbQ29udGVu&#10;dF9UeXBlc10ueG1sUEsBAi0AFAAGAAgAAAAhADj9If/WAAAAlAEAAAsAAAAAAAAAAAAAAAAALwEA&#10;AF9yZWxzLy5yZWxzUEsBAi0AFAAGAAgAAAAhACbputZpAgAALQUAAA4AAAAAAAAAAAAAAAAALgIA&#10;AGRycy9lMm9Eb2MueG1sUEsBAi0AFAAGAAgAAAAhACAV8KreAAAACQEAAA8AAAAAAAAAAAAAAAAA&#10;wwQAAGRycy9kb3ducmV2LnhtbFBLBQYAAAAABAAEAPMAAADOBQAAAAA=&#10;" adj="14035,8679,16200,9739" fillcolor="#91bce3 [2164]" strokecolor="#5b9bd5 [3204]" strokeweight=".5pt">
                <v:fill color2="#7aaddd [2612]" rotate="t" colors="0 #b1cbe9;.5 #a3c1e5;1 #92b9e4" focus="100%" type="gradient">
                  <o:fill v:ext="view" type="gradientUnscaled"/>
                </v:fill>
              </v:shape>
            </w:pict>
          </mc:Fallback>
        </mc:AlternateContent>
      </w:r>
    </w:p>
    <w:p w:rsidR="003204D3" w:rsidRDefault="003204D3" w:rsidP="003204D3">
      <w:pPr>
        <w:jc w:val="center"/>
        <w:rPr>
          <w:b/>
          <w:sz w:val="40"/>
        </w:rPr>
      </w:pPr>
    </w:p>
    <w:tbl>
      <w:tblPr>
        <w:tblStyle w:val="TableGrid"/>
        <w:tblpPr w:leftFromText="180" w:rightFromText="180" w:vertAnchor="text" w:horzAnchor="margin" w:tblpY="355"/>
        <w:tblW w:w="10953" w:type="dxa"/>
        <w:tblLook w:val="04A0" w:firstRow="1" w:lastRow="0" w:firstColumn="1" w:lastColumn="0" w:noHBand="0" w:noVBand="1"/>
      </w:tblPr>
      <w:tblGrid>
        <w:gridCol w:w="10953"/>
      </w:tblGrid>
      <w:tr w:rsidR="003204D3" w:rsidTr="00D93EA4">
        <w:trPr>
          <w:trHeight w:val="1300"/>
        </w:trPr>
        <w:tc>
          <w:tcPr>
            <w:tcW w:w="10953" w:type="dxa"/>
          </w:tcPr>
          <w:p w:rsidR="003204D3" w:rsidRDefault="003204D3" w:rsidP="00D93EA4">
            <w:pPr>
              <w:jc w:val="center"/>
              <w:rPr>
                <w:b/>
                <w:sz w:val="40"/>
              </w:rPr>
            </w:pPr>
            <w:r>
              <w:rPr>
                <w:b/>
                <w:sz w:val="40"/>
              </w:rPr>
              <w:t>_________________________________________________</w:t>
            </w:r>
          </w:p>
          <w:p w:rsidR="003204D3" w:rsidRDefault="003204D3" w:rsidP="00D93EA4">
            <w:pPr>
              <w:jc w:val="center"/>
              <w:rPr>
                <w:b/>
                <w:sz w:val="40"/>
              </w:rPr>
            </w:pPr>
            <w:r>
              <w:rPr>
                <w:b/>
                <w:sz w:val="40"/>
              </w:rPr>
              <w:t>_________________________________________________</w:t>
            </w:r>
          </w:p>
        </w:tc>
      </w:tr>
    </w:tbl>
    <w:p w:rsidR="003204D3" w:rsidRPr="001F68ED" w:rsidRDefault="003204D3" w:rsidP="003204D3">
      <w:pPr>
        <w:jc w:val="center"/>
        <w:rPr>
          <w:b/>
          <w:sz w:val="32"/>
        </w:rPr>
      </w:pPr>
    </w:p>
    <w:p w:rsidR="003204D3" w:rsidRDefault="003204D3" w:rsidP="003204D3">
      <w:pPr>
        <w:jc w:val="center"/>
        <w:rPr>
          <w:b/>
          <w:sz w:val="40"/>
        </w:rPr>
      </w:pPr>
      <w:r>
        <w:rPr>
          <w:b/>
          <w:noProof/>
          <w:sz w:val="40"/>
        </w:rPr>
        <mc:AlternateContent>
          <mc:Choice Requires="wps">
            <w:drawing>
              <wp:anchor distT="0" distB="0" distL="114300" distR="114300" simplePos="0" relativeHeight="251663360" behindDoc="0" locked="0" layoutInCell="1" allowOverlap="1" wp14:anchorId="17F398A8" wp14:editId="77341DAD">
                <wp:simplePos x="0" y="0"/>
                <wp:positionH relativeFrom="column">
                  <wp:posOffset>884555</wp:posOffset>
                </wp:positionH>
                <wp:positionV relativeFrom="paragraph">
                  <wp:posOffset>14605</wp:posOffset>
                </wp:positionV>
                <wp:extent cx="2400300" cy="942975"/>
                <wp:effectExtent l="0" t="0" r="19050" b="47625"/>
                <wp:wrapNone/>
                <wp:docPr id="18" name="Down Arrow Callout 18"/>
                <wp:cNvGraphicFramePr/>
                <a:graphic xmlns:a="http://schemas.openxmlformats.org/drawingml/2006/main">
                  <a:graphicData uri="http://schemas.microsoft.com/office/word/2010/wordprocessingShape">
                    <wps:wsp>
                      <wps:cNvSpPr/>
                      <wps:spPr>
                        <a:xfrm>
                          <a:off x="0" y="0"/>
                          <a:ext cx="2400300" cy="942975"/>
                        </a:xfrm>
                        <a:prstGeom prst="downArrowCallo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8E66C9" id="Down Arrow Callout 18" o:spid="_x0000_s1026" type="#_x0000_t80" style="position:absolute;margin-left:69.65pt;margin-top:1.15pt;width:189pt;height:7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koaAIAAC0FAAAOAAAAZHJzL2Uyb0RvYy54bWysVNtOGzEQfa/Uf7D8XnaThlIiNigKoqqE&#10;IAIqno3XJqvaHnfsZJN+fcfeC4gitar64vXs3M7MnPHZ+d4atlMYGnAVnxyVnCknoW7cU8W/3V9+&#10;+MxZiMLVwoBTFT+owM8X79+dtX6uprABUytkFMSFeesrvonRz4siyI2yIhyBV46UGtCKSCI+FTWK&#10;lqJbU0zL8lPRAtYeQaoQ6O9Fp+SLHF9rJeON1kFFZipO2GI+MZ+P6SwWZ2L+hMJvGtnDEP+AworG&#10;UdIx1IWIgm2x+S2UbSRCAB2PJNgCtG6kyjVQNZPyVTV3G+FVroWaE/zYpvD/wsrr3RpZU9PsaFJO&#10;WJrRBbSOLRGhZSthDGwjIyV1qvVhTg53fo29FOiayt5rtOlLBbF97u5h7K7aRybp53RWlh9LGoIk&#10;3elsenpynIIWz94eQ/yiwLJ0qXhNODKMHkVusNhdhdi5DeYUIyHrsORbPBiV4Bh3qzRVR9kn2Tvz&#10;Sq0Msp0gRggplYuTHka2Tm66MWZ0nP7ZsbdPripzbnT+i6yjR84MLo7OtnGAb2Wvvw+QdWc/dKCr&#10;O7XgEeoDDRahY3zw8rKhpl6JENcCieI0B1rbeEOHNtBWHPobZxvAn2/9T/bEPNJy1tLKVDz82ApU&#10;nJmvjjh5OpnN0o5lYXZ8MiUBX2oeX2rc1q6AZjChB8LLfE320QxXjWAfaLuXKSuphJOUu+Iy4iCs&#10;YrfK9D5ItVxmM9orL+KVu/NymHoiyv3+QaDvmRWJk9cwrJeYvyJVZ5vm4WC5jaCbzLjnvvb9pp3M&#10;/O3fj7T0L+Vs9fzKLX4BAAD//wMAUEsDBBQABgAIAAAAIQAGoZ6O4AAAAAkBAAAPAAAAZHJzL2Rv&#10;d25yZXYueG1sTI/NTsMwEITvSLyDtUjcqJOWQglxqoofwQEJJa2QenPjJYmI11HsNubtWU5w2h3N&#10;aPbbfB1tL044+s6RgnSWgECqnemoUbDbPl+tQPigyejeESr4Rg/r4vws15lxE5V4qkIjuIR8phW0&#10;IQyZlL5u0Wo/cwMSe59utDqwHBtpRj1xue3lPElupNUd8YVWD/jQYv1VHa2C12kT9u76EZ/2ZfXy&#10;/pbGWH6USl1exM09iIAx/IXhF5/RoWCmgzuS8aJnvbhbcFTBnAf7y/SWlwMby2QFssjl/w+KHwAA&#10;AP//AwBQSwECLQAUAAYACAAAACEAtoM4kv4AAADhAQAAEwAAAAAAAAAAAAAAAAAAAAAAW0NvbnRl&#10;bnRfVHlwZXNdLnhtbFBLAQItABQABgAIAAAAIQA4/SH/1gAAAJQBAAALAAAAAAAAAAAAAAAAAC8B&#10;AABfcmVscy8ucmVsc1BLAQItABQABgAIAAAAIQCJazkoaAIAAC0FAAAOAAAAAAAAAAAAAAAAAC4C&#10;AABkcnMvZTJvRG9jLnhtbFBLAQItABQABgAIAAAAIQAGoZ6O4AAAAAkBAAAPAAAAAAAAAAAAAAAA&#10;AMIEAABkcnMvZG93bnJldi54bWxQSwUGAAAAAAQABADzAAAAzwUAAAAA&#10;" adj="14035,8679,16200,9739" fillcolor="#91bce3 [2164]" strokecolor="#5b9bd5 [3204]" strokeweight=".5pt">
                <v:fill color2="#7aaddd [2612]" rotate="t" colors="0 #b1cbe9;.5 #a3c1e5;1 #92b9e4" focus="100%" type="gradient">
                  <o:fill v:ext="view" type="gradientUnscaled"/>
                </v:fill>
              </v:shape>
            </w:pict>
          </mc:Fallback>
        </mc:AlternateContent>
      </w:r>
      <w:r>
        <w:rPr>
          <w:b/>
          <w:noProof/>
          <w:sz w:val="40"/>
        </w:rPr>
        <mc:AlternateContent>
          <mc:Choice Requires="wps">
            <w:drawing>
              <wp:anchor distT="0" distB="0" distL="114300" distR="114300" simplePos="0" relativeHeight="251664384" behindDoc="0" locked="0" layoutInCell="1" allowOverlap="1" wp14:anchorId="25635BFA" wp14:editId="6FCC4F79">
                <wp:simplePos x="0" y="0"/>
                <wp:positionH relativeFrom="column">
                  <wp:posOffset>3781425</wp:posOffset>
                </wp:positionH>
                <wp:positionV relativeFrom="paragraph">
                  <wp:posOffset>8255</wp:posOffset>
                </wp:positionV>
                <wp:extent cx="2400300" cy="942975"/>
                <wp:effectExtent l="0" t="0" r="19050" b="47625"/>
                <wp:wrapNone/>
                <wp:docPr id="20" name="Down Arrow Callout 20"/>
                <wp:cNvGraphicFramePr/>
                <a:graphic xmlns:a="http://schemas.openxmlformats.org/drawingml/2006/main">
                  <a:graphicData uri="http://schemas.microsoft.com/office/word/2010/wordprocessingShape">
                    <wps:wsp>
                      <wps:cNvSpPr/>
                      <wps:spPr>
                        <a:xfrm>
                          <a:off x="0" y="0"/>
                          <a:ext cx="2400300" cy="942975"/>
                        </a:xfrm>
                        <a:prstGeom prst="downArrowCallout">
                          <a:avLst/>
                        </a:prstGeom>
                      </wps:spPr>
                      <wps:style>
                        <a:lnRef idx="1">
                          <a:schemeClr val="accent1"/>
                        </a:lnRef>
                        <a:fillRef idx="2">
                          <a:schemeClr val="accent1"/>
                        </a:fillRef>
                        <a:effectRef idx="1">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5C233" id="Down Arrow Callout 20" o:spid="_x0000_s1026" type="#_x0000_t80" style="position:absolute;margin-left:297.75pt;margin-top:.65pt;width:189pt;height:7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Z0OZwIAAC0FAAAOAAAAZHJzL2Uyb0RvYy54bWysVNtOGzEQfa/Uf7D8XnaThlIiNigKoqqE&#10;IAIqno3XJqvaHnfsZJN+fcfeC4gitar64h3v3M+c8dn53hq2UxgacBWfHJWcKSehbtxTxb/dX374&#10;zFmIwtXCgFMVP6jAzxfv3521fq6msAFTK2QUxIV56yu+idHPiyLIjbIiHIFXjpQa0IpIV3wqahQt&#10;RbemmJblp6IFrD2CVCHQ34tOyRc5vtZKxhutg4rMVJxqi/nEfD6ms1icifkTCr9pZF+G+IcqrGgc&#10;JR1DXYgo2Bab30LZRiIE0PFIgi1A60aq3AN1MylfdXO3EV7lXgic4EeYwv8LK693a2RNXfEpweOE&#10;pRldQOvYEhFathLGwDYyUhJSrQ9zcrjza+xvgcTU9l6jTV9qiO0zuocRXbWPTNLP6awsP5aURZLu&#10;dDY9PTlOQYtnb48hflFgWRIqXlMduYy+igyw2F2F2LkN5hQjVdbVkqV4MCqVY9yt0tQdZZ9k78wr&#10;tTLIdoIYIaRULk76MrJ1ctONMaPj9M+OvX1yVZlzo/NfZB09cmZwcXS2jQN8K3v9fShZd/YDAl3f&#10;CYJHqA80WISO8cHLy4ZAvRIhrgUSxWkOtLbxhg5toK049BJnG8Cfb/1P9sQ80nLW0spUPPzYClSc&#10;ma+OOHk6mc3SjuXL7PgkMQpfah5fatzWroBmMKEHwsssJvtoBlEj2Afa7mXKSirhJOWuuIw4XFax&#10;W2V6H6RaLrMZ7ZUX8crdeTlMPRHlfv8g0PfMisTJaxjWS8xfkaqzTfNwsNxG0E1m3DOuPd60k5m/&#10;/fuRlv7lPVs9v3KLXwAAAP//AwBQSwMEFAAGAAgAAAAhAJmrVfngAAAACQEAAA8AAABkcnMvZG93&#10;bnJldi54bWxMj01Lw0AQhu+C/2EZwZvd1Da2idmU4gf2IEhSEXrbZsckmJ0N2W0T/73jSY8P78s7&#10;z2SbyXbijINvHSmYzyIQSJUzLdUK3vfPN2sQPmgyunOECr7Rwya/vMh0atxIBZ7LUAseIZ9qBU0I&#10;fSqlrxq02s9cj8TZpxusDoxDLc2gRx63nbyNojtpdUt8odE9PjRYfZUnq2A3bsPBLR/x6VCUL2+v&#10;82kqPgqlrq+m7T2IgFP4K8OvPqtDzk5HdyLjRacgTuKYqxwsQHCerBbMR+ZlsgaZZ/L/B/kPAAAA&#10;//8DAFBLAQItABQABgAIAAAAIQC2gziS/gAAAOEBAAATAAAAAAAAAAAAAAAAAAAAAABbQ29udGVu&#10;dF9UeXBlc10ueG1sUEsBAi0AFAAGAAgAAAAhADj9If/WAAAAlAEAAAsAAAAAAAAAAAAAAAAALwEA&#10;AF9yZWxzLy5yZWxzUEsBAi0AFAAGAAgAAAAhAPmNnQ5nAgAALQUAAA4AAAAAAAAAAAAAAAAALgIA&#10;AGRycy9lMm9Eb2MueG1sUEsBAi0AFAAGAAgAAAAhAJmrVfngAAAACQEAAA8AAAAAAAAAAAAAAAAA&#10;wQQAAGRycy9kb3ducmV2LnhtbFBLBQYAAAAABAAEAPMAAADOBQAAAAA=&#10;" adj="14035,8679,16200,9739" fillcolor="#91bce3 [2164]" strokecolor="#5b9bd5 [3204]" strokeweight=".5pt">
                <v:fill color2="#7aaddd [2612]" rotate="t" colors="0 #b1cbe9;.5 #a3c1e5;1 #92b9e4" focus="100%" type="gradient">
                  <o:fill v:ext="view" type="gradientUnscaled"/>
                </v:fill>
              </v:shape>
            </w:pict>
          </mc:Fallback>
        </mc:AlternateContent>
      </w:r>
    </w:p>
    <w:p w:rsidR="003204D3" w:rsidRDefault="003204D3" w:rsidP="003204D3">
      <w:pPr>
        <w:jc w:val="center"/>
        <w:rPr>
          <w:b/>
          <w:sz w:val="40"/>
        </w:rPr>
      </w:pPr>
    </w:p>
    <w:tbl>
      <w:tblPr>
        <w:tblStyle w:val="TableGrid"/>
        <w:tblpPr w:leftFromText="180" w:rightFromText="180" w:vertAnchor="text" w:horzAnchor="margin" w:tblpY="388"/>
        <w:tblW w:w="11087" w:type="dxa"/>
        <w:tblLook w:val="04A0" w:firstRow="1" w:lastRow="0" w:firstColumn="1" w:lastColumn="0" w:noHBand="0" w:noVBand="1"/>
      </w:tblPr>
      <w:tblGrid>
        <w:gridCol w:w="11087"/>
      </w:tblGrid>
      <w:tr w:rsidR="003204D3" w:rsidTr="00D93EA4">
        <w:trPr>
          <w:trHeight w:val="1340"/>
        </w:trPr>
        <w:tc>
          <w:tcPr>
            <w:tcW w:w="11087" w:type="dxa"/>
          </w:tcPr>
          <w:p w:rsidR="003204D3" w:rsidRDefault="003204D3" w:rsidP="00D93EA4">
            <w:pPr>
              <w:jc w:val="center"/>
              <w:rPr>
                <w:b/>
                <w:sz w:val="40"/>
              </w:rPr>
            </w:pPr>
            <w:r>
              <w:rPr>
                <w:b/>
                <w:sz w:val="40"/>
              </w:rPr>
              <w:t>_________________________________________________</w:t>
            </w:r>
          </w:p>
          <w:p w:rsidR="003204D3" w:rsidRDefault="003204D3" w:rsidP="00D93EA4">
            <w:pPr>
              <w:jc w:val="center"/>
              <w:rPr>
                <w:b/>
                <w:sz w:val="40"/>
              </w:rPr>
            </w:pPr>
            <w:r>
              <w:rPr>
                <w:b/>
                <w:sz w:val="40"/>
              </w:rPr>
              <w:t>_________________________________________________</w:t>
            </w:r>
          </w:p>
        </w:tc>
      </w:tr>
    </w:tbl>
    <w:p w:rsidR="003204D3" w:rsidRPr="003204D3" w:rsidRDefault="003204D3" w:rsidP="003204D3"/>
    <w:sectPr w:rsidR="003204D3" w:rsidRPr="003204D3" w:rsidSect="00E327B7">
      <w:footerReference w:type="default" r:id="rId7"/>
      <w:footerReference w:type="first" r:id="rId8"/>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29E" w:rsidRDefault="0079029E" w:rsidP="00C224AD">
      <w:pPr>
        <w:spacing w:after="0" w:line="240" w:lineRule="auto"/>
      </w:pPr>
      <w:r>
        <w:separator/>
      </w:r>
    </w:p>
  </w:endnote>
  <w:endnote w:type="continuationSeparator" w:id="0">
    <w:p w:rsidR="0079029E" w:rsidRDefault="0079029E" w:rsidP="00C22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CE6B73">
    <w:pPr>
      <w:pStyle w:val="Footer"/>
    </w:pPr>
    <w:r>
      <w:t xml:space="preserve">      CCSS ELA RI.3</w:t>
    </w:r>
  </w:p>
  <w:tbl>
    <w:tblPr>
      <w:tblStyle w:val="TableGrid"/>
      <w:tblW w:w="10170" w:type="dxa"/>
      <w:tblInd w:w="310" w:type="dxa"/>
      <w:tblLook w:val="04A0" w:firstRow="1" w:lastRow="0" w:firstColumn="1" w:lastColumn="0" w:noHBand="0" w:noVBand="1"/>
    </w:tblPr>
    <w:tblGrid>
      <w:gridCol w:w="3571"/>
      <w:gridCol w:w="3117"/>
      <w:gridCol w:w="3482"/>
    </w:tblGrid>
    <w:tr w:rsidR="00CE6B73" w:rsidRPr="00C224AD" w:rsidTr="0040642B">
      <w:tc>
        <w:tcPr>
          <w:tcW w:w="3571" w:type="dxa"/>
          <w:shd w:val="clear" w:color="auto" w:fill="D9D9D9" w:themeFill="background1" w:themeFillShade="D9"/>
        </w:tcPr>
        <w:p w:rsidR="00CE6B73" w:rsidRPr="00C224AD" w:rsidRDefault="00CE6B73" w:rsidP="004439F9">
          <w:pPr>
            <w:pStyle w:val="Footer"/>
            <w:jc w:val="center"/>
            <w:rPr>
              <w:sz w:val="16"/>
            </w:rPr>
          </w:pPr>
          <w:r w:rsidRPr="00C224AD">
            <w:rPr>
              <w:sz w:val="16"/>
            </w:rPr>
            <w:t>K</w:t>
          </w:r>
        </w:p>
      </w:tc>
      <w:tc>
        <w:tcPr>
          <w:tcW w:w="3117" w:type="dxa"/>
          <w:shd w:val="clear" w:color="auto" w:fill="D9D9D9" w:themeFill="background1" w:themeFillShade="D9"/>
        </w:tcPr>
        <w:p w:rsidR="00CE6B73" w:rsidRPr="00C224AD" w:rsidRDefault="00CE6B73" w:rsidP="004439F9">
          <w:pPr>
            <w:pStyle w:val="Footer"/>
            <w:jc w:val="center"/>
            <w:rPr>
              <w:sz w:val="16"/>
            </w:rPr>
          </w:pPr>
          <w:r w:rsidRPr="00C224AD">
            <w:rPr>
              <w:sz w:val="16"/>
            </w:rPr>
            <w:t>1</w:t>
          </w:r>
        </w:p>
      </w:tc>
      <w:tc>
        <w:tcPr>
          <w:tcW w:w="3482" w:type="dxa"/>
          <w:shd w:val="clear" w:color="auto" w:fill="D9D9D9" w:themeFill="background1" w:themeFillShade="D9"/>
        </w:tcPr>
        <w:p w:rsidR="00CE6B73" w:rsidRPr="00C224AD" w:rsidRDefault="00CE6B73" w:rsidP="004439F9">
          <w:pPr>
            <w:pStyle w:val="Footer"/>
            <w:jc w:val="center"/>
            <w:rPr>
              <w:sz w:val="16"/>
            </w:rPr>
          </w:pPr>
          <w:r w:rsidRPr="00C224AD">
            <w:rPr>
              <w:sz w:val="16"/>
            </w:rPr>
            <w:t>2</w:t>
          </w:r>
        </w:p>
      </w:tc>
    </w:tr>
    <w:tr w:rsidR="00CE6B73" w:rsidRPr="00C224AD" w:rsidTr="0040642B">
      <w:trPr>
        <w:trHeight w:val="683"/>
      </w:trPr>
      <w:tc>
        <w:tcPr>
          <w:tcW w:w="3571" w:type="dxa"/>
        </w:tcPr>
        <w:p w:rsidR="00CE6B73" w:rsidRPr="00843D4C" w:rsidRDefault="00CE6B73" w:rsidP="00192C93">
          <w:pPr>
            <w:rPr>
              <w:sz w:val="18"/>
            </w:rPr>
          </w:pPr>
          <w:r w:rsidRPr="00371383">
            <w:rPr>
              <w:sz w:val="18"/>
            </w:rPr>
            <w:t>With prompting and support, describe the</w:t>
          </w:r>
          <w:r>
            <w:rPr>
              <w:sz w:val="18"/>
            </w:rPr>
            <w:t xml:space="preserve"> </w:t>
          </w:r>
          <w:r w:rsidRPr="00371383">
            <w:rPr>
              <w:sz w:val="18"/>
            </w:rPr>
            <w:t>connection between two individuals, events,</w:t>
          </w:r>
          <w:r>
            <w:rPr>
              <w:sz w:val="18"/>
            </w:rPr>
            <w:t xml:space="preserve"> </w:t>
          </w:r>
          <w:r w:rsidRPr="00371383">
            <w:rPr>
              <w:sz w:val="18"/>
            </w:rPr>
            <w:t>ideas, or pieces of information in a text.</w:t>
          </w:r>
        </w:p>
      </w:tc>
      <w:tc>
        <w:tcPr>
          <w:tcW w:w="3117" w:type="dxa"/>
        </w:tcPr>
        <w:p w:rsidR="00CE6B73" w:rsidRPr="00843D4C" w:rsidRDefault="00CE6B73" w:rsidP="00192C93">
          <w:pPr>
            <w:rPr>
              <w:sz w:val="18"/>
            </w:rPr>
          </w:pPr>
          <w:r w:rsidRPr="00371383">
            <w:rPr>
              <w:sz w:val="18"/>
            </w:rPr>
            <w:t>Describe the connection between two</w:t>
          </w:r>
          <w:r>
            <w:rPr>
              <w:sz w:val="18"/>
            </w:rPr>
            <w:t xml:space="preserve"> </w:t>
          </w:r>
          <w:r w:rsidRPr="00371383">
            <w:rPr>
              <w:sz w:val="18"/>
            </w:rPr>
            <w:t>individuals, events, ideas, or pieces of information</w:t>
          </w:r>
          <w:r>
            <w:rPr>
              <w:sz w:val="18"/>
            </w:rPr>
            <w:t xml:space="preserve"> </w:t>
          </w:r>
          <w:r w:rsidRPr="00371383">
            <w:rPr>
              <w:sz w:val="18"/>
            </w:rPr>
            <w:t>in a text.</w:t>
          </w:r>
        </w:p>
      </w:tc>
      <w:tc>
        <w:tcPr>
          <w:tcW w:w="3482" w:type="dxa"/>
        </w:tcPr>
        <w:p w:rsidR="00CE6B73" w:rsidRPr="00843D4C" w:rsidRDefault="00CE6B73" w:rsidP="00192C93">
          <w:pPr>
            <w:rPr>
              <w:sz w:val="18"/>
            </w:rPr>
          </w:pPr>
          <w:r w:rsidRPr="00371383">
            <w:rPr>
              <w:sz w:val="18"/>
            </w:rPr>
            <w:t>Describe the connection between a series of</w:t>
          </w:r>
          <w:r>
            <w:rPr>
              <w:sz w:val="18"/>
            </w:rPr>
            <w:t xml:space="preserve"> </w:t>
          </w:r>
          <w:r w:rsidRPr="00371383">
            <w:rPr>
              <w:sz w:val="18"/>
            </w:rPr>
            <w:t>historical events, scientific ideas or concepts, or</w:t>
          </w:r>
          <w:r>
            <w:rPr>
              <w:sz w:val="18"/>
            </w:rPr>
            <w:t xml:space="preserve"> </w:t>
          </w:r>
          <w:r w:rsidRPr="00371383">
            <w:rPr>
              <w:sz w:val="18"/>
            </w:rPr>
            <w:t>steps in technical procedures in a text</w:t>
          </w:r>
          <w:r>
            <w:rPr>
              <w:sz w:val="18"/>
            </w:rPr>
            <w:t>.</w:t>
          </w:r>
        </w:p>
      </w:tc>
    </w:tr>
  </w:tbl>
  <w:p w:rsidR="00CE6B73" w:rsidRDefault="00CE6B73">
    <w:pPr>
      <w:pStyle w:val="Footer"/>
    </w:pPr>
    <w:r>
      <w:tab/>
    </w:r>
    <w:r>
      <w:tab/>
      <w:t xml:space="preserve">         </w:t>
    </w:r>
    <w:r w:rsidRPr="004439F9">
      <w:rPr>
        <w:sz w:val="20"/>
      </w:rPr>
      <w:t>Inspiremykids.com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B73" w:rsidRDefault="00CE6B73">
    <w:pPr>
      <w:pStyle w:val="Footer"/>
    </w:pPr>
    <w:r>
      <w:tab/>
    </w:r>
    <w:r>
      <w:tab/>
      <w:t xml:space="preserve">   </w:t>
    </w:r>
    <w:r w:rsidRPr="00A90113">
      <w:rPr>
        <w:sz w:val="20"/>
      </w:rPr>
      <w:t>Inspiremykids.com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29E" w:rsidRDefault="0079029E" w:rsidP="00C224AD">
      <w:pPr>
        <w:spacing w:after="0" w:line="240" w:lineRule="auto"/>
      </w:pPr>
      <w:r>
        <w:separator/>
      </w:r>
    </w:p>
  </w:footnote>
  <w:footnote w:type="continuationSeparator" w:id="0">
    <w:p w:rsidR="0079029E" w:rsidRDefault="0079029E" w:rsidP="00C224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87DF5"/>
    <w:multiLevelType w:val="hybridMultilevel"/>
    <w:tmpl w:val="D0980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6F3477E"/>
    <w:multiLevelType w:val="hybridMultilevel"/>
    <w:tmpl w:val="D17ABB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16619CB"/>
    <w:multiLevelType w:val="hybridMultilevel"/>
    <w:tmpl w:val="7716E8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2533F3A"/>
    <w:multiLevelType w:val="hybridMultilevel"/>
    <w:tmpl w:val="FC18B1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042710"/>
    <w:multiLevelType w:val="hybridMultilevel"/>
    <w:tmpl w:val="B3543506"/>
    <w:lvl w:ilvl="0" w:tplc="15DA9D1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BBC0A0D"/>
    <w:multiLevelType w:val="hybridMultilevel"/>
    <w:tmpl w:val="AED24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BE46A5"/>
    <w:multiLevelType w:val="hybridMultilevel"/>
    <w:tmpl w:val="97CE3A04"/>
    <w:lvl w:ilvl="0" w:tplc="5FD265BE">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EE07908"/>
    <w:multiLevelType w:val="hybridMultilevel"/>
    <w:tmpl w:val="E03C0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3782F98"/>
    <w:multiLevelType w:val="hybridMultilevel"/>
    <w:tmpl w:val="09AC73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CC876F6"/>
    <w:multiLevelType w:val="hybridMultilevel"/>
    <w:tmpl w:val="A7C244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67511F4"/>
    <w:multiLevelType w:val="hybridMultilevel"/>
    <w:tmpl w:val="99EA4D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659E366A"/>
    <w:multiLevelType w:val="hybridMultilevel"/>
    <w:tmpl w:val="366C5E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165EE6"/>
    <w:multiLevelType w:val="hybridMultilevel"/>
    <w:tmpl w:val="BFCC900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3">
    <w:nsid w:val="7D9871B4"/>
    <w:multiLevelType w:val="hybridMultilevel"/>
    <w:tmpl w:val="618E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536DBB"/>
    <w:multiLevelType w:val="hybridMultilevel"/>
    <w:tmpl w:val="C8DAE6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14"/>
  </w:num>
  <w:num w:numId="4">
    <w:abstractNumId w:val="7"/>
  </w:num>
  <w:num w:numId="5">
    <w:abstractNumId w:val="8"/>
  </w:num>
  <w:num w:numId="6">
    <w:abstractNumId w:val="11"/>
  </w:num>
  <w:num w:numId="7">
    <w:abstractNumId w:val="2"/>
  </w:num>
  <w:num w:numId="8">
    <w:abstractNumId w:val="1"/>
  </w:num>
  <w:num w:numId="9">
    <w:abstractNumId w:val="10"/>
  </w:num>
  <w:num w:numId="10">
    <w:abstractNumId w:val="0"/>
  </w:num>
  <w:num w:numId="11">
    <w:abstractNumId w:val="3"/>
  </w:num>
  <w:num w:numId="12">
    <w:abstractNumId w:val="4"/>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AD"/>
    <w:rsid w:val="000631BB"/>
    <w:rsid w:val="000776BF"/>
    <w:rsid w:val="00112098"/>
    <w:rsid w:val="00156936"/>
    <w:rsid w:val="00176A11"/>
    <w:rsid w:val="00190632"/>
    <w:rsid w:val="00192C93"/>
    <w:rsid w:val="001F68ED"/>
    <w:rsid w:val="00266374"/>
    <w:rsid w:val="00286DA6"/>
    <w:rsid w:val="00307159"/>
    <w:rsid w:val="003204D3"/>
    <w:rsid w:val="00354852"/>
    <w:rsid w:val="00371383"/>
    <w:rsid w:val="003E650B"/>
    <w:rsid w:val="0040642B"/>
    <w:rsid w:val="004379D4"/>
    <w:rsid w:val="004439F9"/>
    <w:rsid w:val="004C3D2A"/>
    <w:rsid w:val="00545E32"/>
    <w:rsid w:val="00573143"/>
    <w:rsid w:val="005B18DB"/>
    <w:rsid w:val="005B1F76"/>
    <w:rsid w:val="005D58DD"/>
    <w:rsid w:val="00654BFF"/>
    <w:rsid w:val="00655E29"/>
    <w:rsid w:val="006672B7"/>
    <w:rsid w:val="006A3A50"/>
    <w:rsid w:val="006F5C7F"/>
    <w:rsid w:val="00760A11"/>
    <w:rsid w:val="00780533"/>
    <w:rsid w:val="0079029E"/>
    <w:rsid w:val="007F1E34"/>
    <w:rsid w:val="00822506"/>
    <w:rsid w:val="00843D4C"/>
    <w:rsid w:val="0087614C"/>
    <w:rsid w:val="008A13E9"/>
    <w:rsid w:val="00903BA3"/>
    <w:rsid w:val="00930469"/>
    <w:rsid w:val="00970918"/>
    <w:rsid w:val="009B72D1"/>
    <w:rsid w:val="00A90113"/>
    <w:rsid w:val="00AD6EC0"/>
    <w:rsid w:val="00AE732F"/>
    <w:rsid w:val="00B957B5"/>
    <w:rsid w:val="00BC5CD0"/>
    <w:rsid w:val="00C200B8"/>
    <w:rsid w:val="00C224AD"/>
    <w:rsid w:val="00CB1FB9"/>
    <w:rsid w:val="00CE6B73"/>
    <w:rsid w:val="00DA631F"/>
    <w:rsid w:val="00E327B7"/>
    <w:rsid w:val="00E41CC6"/>
    <w:rsid w:val="00E577E0"/>
    <w:rsid w:val="00E6180A"/>
    <w:rsid w:val="00EB625C"/>
    <w:rsid w:val="00EE7D0E"/>
    <w:rsid w:val="00F35F12"/>
    <w:rsid w:val="00F47560"/>
    <w:rsid w:val="00F7573F"/>
    <w:rsid w:val="00F97C49"/>
    <w:rsid w:val="00FF4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F09C60-0316-4419-AF3B-61A38EEB9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224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224AD"/>
  </w:style>
  <w:style w:type="paragraph" w:styleId="Footer">
    <w:name w:val="footer"/>
    <w:basedOn w:val="Normal"/>
    <w:link w:val="FooterChar"/>
    <w:uiPriority w:val="99"/>
    <w:unhideWhenUsed/>
    <w:rsid w:val="00C224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224AD"/>
  </w:style>
  <w:style w:type="table" w:styleId="TableGrid">
    <w:name w:val="Table Grid"/>
    <w:basedOn w:val="TableNormal"/>
    <w:uiPriority w:val="39"/>
    <w:rsid w:val="00C224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D6EC0"/>
    <w:pPr>
      <w:ind w:left="720"/>
      <w:contextualSpacing/>
    </w:pPr>
  </w:style>
  <w:style w:type="character" w:styleId="Hyperlink">
    <w:name w:val="Hyperlink"/>
    <w:basedOn w:val="DefaultParagraphFont"/>
    <w:uiPriority w:val="99"/>
    <w:unhideWhenUsed/>
    <w:rsid w:val="00AD6EC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dc:creator>
  <cp:keywords/>
  <dc:description/>
  <cp:lastModifiedBy>Mike Stutman</cp:lastModifiedBy>
  <cp:revision>2</cp:revision>
  <dcterms:created xsi:type="dcterms:W3CDTF">2015-07-07T09:17:00Z</dcterms:created>
  <dcterms:modified xsi:type="dcterms:W3CDTF">2015-07-07T09:17:00Z</dcterms:modified>
</cp:coreProperties>
</file>